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1ACEC" w14:textId="77777777" w:rsidR="00D01844" w:rsidRDefault="00D01844" w:rsidP="00D01844">
      <w:pPr>
        <w:pStyle w:val="KonuBal"/>
        <w:rPr>
          <w:b/>
          <w:sz w:val="22"/>
          <w:szCs w:val="22"/>
        </w:rPr>
      </w:pPr>
    </w:p>
    <w:p w14:paraId="6751ACED" w14:textId="77777777" w:rsidR="00D01844" w:rsidRDefault="009C7C4E" w:rsidP="00D01844">
      <w:pPr>
        <w:pStyle w:val="KonuBal"/>
        <w:rPr>
          <w:b/>
          <w:sz w:val="22"/>
          <w:szCs w:val="22"/>
        </w:rPr>
      </w:pPr>
      <w:r w:rsidRPr="00CF3B44">
        <w:rPr>
          <w:b/>
          <w:sz w:val="22"/>
          <w:szCs w:val="22"/>
        </w:rPr>
        <w:t>FİKRİ</w:t>
      </w:r>
      <w:r w:rsidR="00093857" w:rsidRPr="00CF3B44">
        <w:rPr>
          <w:b/>
          <w:sz w:val="22"/>
          <w:szCs w:val="22"/>
        </w:rPr>
        <w:t xml:space="preserve"> </w:t>
      </w:r>
      <w:r w:rsidR="00CF3B44">
        <w:rPr>
          <w:b/>
          <w:sz w:val="22"/>
          <w:szCs w:val="22"/>
        </w:rPr>
        <w:t xml:space="preserve">VE </w:t>
      </w:r>
      <w:r w:rsidR="00093857" w:rsidRPr="00CF3B44">
        <w:rPr>
          <w:b/>
          <w:sz w:val="22"/>
          <w:szCs w:val="22"/>
        </w:rPr>
        <w:t>SINAİ MÜLKİ</w:t>
      </w:r>
      <w:r w:rsidR="00CF3B44">
        <w:rPr>
          <w:b/>
          <w:sz w:val="22"/>
          <w:szCs w:val="22"/>
        </w:rPr>
        <w:t>YET HAKLARININ</w:t>
      </w:r>
      <w:r w:rsidRPr="00CF3B44">
        <w:rPr>
          <w:b/>
          <w:sz w:val="22"/>
          <w:szCs w:val="22"/>
        </w:rPr>
        <w:t xml:space="preserve"> </w:t>
      </w:r>
    </w:p>
    <w:p w14:paraId="6751ACEE" w14:textId="77777777" w:rsidR="009C7C4E" w:rsidRPr="00CF3B44" w:rsidRDefault="009C7C4E" w:rsidP="00D01844">
      <w:pPr>
        <w:pStyle w:val="KonuBal"/>
        <w:rPr>
          <w:b/>
          <w:sz w:val="22"/>
          <w:szCs w:val="22"/>
        </w:rPr>
      </w:pPr>
      <w:r w:rsidRPr="00CF3B44">
        <w:rPr>
          <w:b/>
          <w:sz w:val="22"/>
          <w:szCs w:val="22"/>
        </w:rPr>
        <w:t>PAYLAŞIMI SÖZLEŞMESİ</w:t>
      </w:r>
    </w:p>
    <w:p w14:paraId="6751ACEF" w14:textId="77777777" w:rsidR="009C7C4E" w:rsidRDefault="009C7C4E" w:rsidP="009C7C4E">
      <w:pPr>
        <w:spacing w:line="276" w:lineRule="auto"/>
        <w:jc w:val="both"/>
        <w:rPr>
          <w:sz w:val="22"/>
          <w:szCs w:val="22"/>
          <w:lang w:val="tr-TR"/>
        </w:rPr>
      </w:pPr>
    </w:p>
    <w:p w14:paraId="6751ACF0" w14:textId="77777777" w:rsidR="00F85C37" w:rsidRPr="00CF3B44" w:rsidRDefault="00F85C37" w:rsidP="009C7C4E">
      <w:pPr>
        <w:spacing w:line="276" w:lineRule="auto"/>
        <w:jc w:val="both"/>
        <w:rPr>
          <w:sz w:val="22"/>
          <w:szCs w:val="22"/>
          <w:lang w:val="tr-TR"/>
        </w:rPr>
      </w:pPr>
    </w:p>
    <w:p w14:paraId="6751ACF1" w14:textId="77777777" w:rsidR="009C7C4E" w:rsidRPr="00CF3B44" w:rsidRDefault="009C7C4E" w:rsidP="00CF3B44">
      <w:pPr>
        <w:numPr>
          <w:ilvl w:val="0"/>
          <w:numId w:val="2"/>
        </w:numPr>
        <w:spacing w:line="276" w:lineRule="auto"/>
        <w:ind w:left="284" w:hanging="284"/>
        <w:jc w:val="both"/>
        <w:rPr>
          <w:b/>
          <w:sz w:val="22"/>
          <w:szCs w:val="22"/>
          <w:lang w:val="tr-TR"/>
        </w:rPr>
      </w:pPr>
      <w:r w:rsidRPr="00CF3B44">
        <w:rPr>
          <w:b/>
          <w:sz w:val="22"/>
          <w:szCs w:val="22"/>
          <w:lang w:val="tr-TR"/>
        </w:rPr>
        <w:t>TARAFLAR</w:t>
      </w:r>
    </w:p>
    <w:p w14:paraId="6751ACF2" w14:textId="77777777" w:rsidR="009C7C4E" w:rsidRPr="00CF3B44" w:rsidRDefault="009C7C4E" w:rsidP="009C7C4E">
      <w:pPr>
        <w:spacing w:line="276" w:lineRule="auto"/>
        <w:ind w:left="720"/>
        <w:jc w:val="both"/>
        <w:rPr>
          <w:b/>
          <w:sz w:val="22"/>
          <w:szCs w:val="22"/>
          <w:lang w:val="tr-TR"/>
        </w:rPr>
      </w:pPr>
    </w:p>
    <w:p w14:paraId="6751ACF3" w14:textId="77777777" w:rsidR="00F13B46" w:rsidRDefault="005E2142" w:rsidP="00F13B46">
      <w:pPr>
        <w:pStyle w:val="ListeParagraf"/>
        <w:widowControl w:val="0"/>
        <w:numPr>
          <w:ilvl w:val="0"/>
          <w:numId w:val="6"/>
        </w:numPr>
        <w:autoSpaceDE w:val="0"/>
        <w:autoSpaceDN w:val="0"/>
        <w:adjustRightInd w:val="0"/>
        <w:spacing w:line="276" w:lineRule="auto"/>
        <w:jc w:val="both"/>
        <w:rPr>
          <w:sz w:val="22"/>
          <w:szCs w:val="22"/>
          <w:lang w:val="tr-TR"/>
        </w:rPr>
      </w:pPr>
      <w:r w:rsidRPr="00CF3B44">
        <w:rPr>
          <w:sz w:val="22"/>
          <w:szCs w:val="22"/>
          <w:lang w:val="tr-TR"/>
        </w:rPr>
        <w:t>ÇUKUROVA TEKNOLOJİ TRANSFER OFİSİ</w:t>
      </w:r>
      <w:r w:rsidR="00F13B46" w:rsidRPr="00CF3B44">
        <w:rPr>
          <w:sz w:val="22"/>
          <w:szCs w:val="22"/>
          <w:lang w:val="tr-TR"/>
        </w:rPr>
        <w:t xml:space="preserve">: </w:t>
      </w:r>
      <w:r w:rsidR="00CF3B44">
        <w:rPr>
          <w:sz w:val="22"/>
          <w:szCs w:val="22"/>
          <w:lang w:val="tr-TR"/>
        </w:rPr>
        <w:t xml:space="preserve">Sarıçam </w:t>
      </w:r>
      <w:r w:rsidR="00F13B46" w:rsidRPr="00CF3B44">
        <w:rPr>
          <w:sz w:val="22"/>
          <w:szCs w:val="22"/>
          <w:lang w:val="tr-TR"/>
        </w:rPr>
        <w:t xml:space="preserve">/ </w:t>
      </w:r>
      <w:r w:rsidR="00CF3B44">
        <w:rPr>
          <w:sz w:val="22"/>
          <w:szCs w:val="22"/>
          <w:lang w:val="tr-TR"/>
        </w:rPr>
        <w:t xml:space="preserve">Adana </w:t>
      </w:r>
      <w:r w:rsidR="00F13B46" w:rsidRPr="00CF3B44">
        <w:rPr>
          <w:sz w:val="22"/>
          <w:szCs w:val="22"/>
          <w:lang w:val="tr-TR"/>
        </w:rPr>
        <w:t xml:space="preserve">adresinde bulunan </w:t>
      </w:r>
      <w:r w:rsidR="00CF3B44">
        <w:rPr>
          <w:sz w:val="22"/>
          <w:szCs w:val="22"/>
          <w:lang w:val="tr-TR"/>
        </w:rPr>
        <w:t xml:space="preserve">Çukurova </w:t>
      </w:r>
      <w:r w:rsidR="00F13B46" w:rsidRPr="00CF3B44">
        <w:rPr>
          <w:sz w:val="22"/>
          <w:szCs w:val="22"/>
          <w:lang w:val="tr-TR"/>
        </w:rPr>
        <w:t xml:space="preserve">Üniversitesi (bundan böyle </w:t>
      </w:r>
      <w:r w:rsidR="00F85C37">
        <w:rPr>
          <w:sz w:val="22"/>
          <w:szCs w:val="22"/>
          <w:lang w:val="tr-TR"/>
        </w:rPr>
        <w:t>“</w:t>
      </w:r>
      <w:r w:rsidR="00F13B46" w:rsidRPr="00CF3B44">
        <w:rPr>
          <w:sz w:val="22"/>
          <w:szCs w:val="22"/>
          <w:lang w:val="tr-TR"/>
        </w:rPr>
        <w:t>Üniversite</w:t>
      </w:r>
      <w:r w:rsidR="00F85C37">
        <w:rPr>
          <w:sz w:val="22"/>
          <w:szCs w:val="22"/>
          <w:lang w:val="tr-TR"/>
        </w:rPr>
        <w:t>”</w:t>
      </w:r>
      <w:r w:rsidR="00F13B46" w:rsidRPr="00CF3B44">
        <w:rPr>
          <w:sz w:val="22"/>
          <w:szCs w:val="22"/>
          <w:lang w:val="tr-TR"/>
        </w:rPr>
        <w:t xml:space="preserve"> olarak anılacaktır)</w:t>
      </w:r>
    </w:p>
    <w:p w14:paraId="6751ACF4" w14:textId="77777777" w:rsidR="00D01844" w:rsidRPr="00CF3B44" w:rsidRDefault="00D01844" w:rsidP="00D01844">
      <w:pPr>
        <w:pStyle w:val="ListeParagraf"/>
        <w:widowControl w:val="0"/>
        <w:autoSpaceDE w:val="0"/>
        <w:autoSpaceDN w:val="0"/>
        <w:adjustRightInd w:val="0"/>
        <w:spacing w:line="276" w:lineRule="auto"/>
        <w:jc w:val="both"/>
        <w:rPr>
          <w:sz w:val="22"/>
          <w:szCs w:val="22"/>
          <w:lang w:val="tr-TR"/>
        </w:rPr>
      </w:pPr>
    </w:p>
    <w:p w14:paraId="6751ACF5" w14:textId="3D2D73DC" w:rsidR="00F13B46" w:rsidRPr="00CF3B44" w:rsidRDefault="00AD2253" w:rsidP="00D41B3E">
      <w:pPr>
        <w:pStyle w:val="ListeParagraf"/>
        <w:widowControl w:val="0"/>
        <w:numPr>
          <w:ilvl w:val="0"/>
          <w:numId w:val="6"/>
        </w:numPr>
        <w:autoSpaceDE w:val="0"/>
        <w:autoSpaceDN w:val="0"/>
        <w:adjustRightInd w:val="0"/>
        <w:spacing w:line="276" w:lineRule="auto"/>
        <w:jc w:val="both"/>
        <w:rPr>
          <w:sz w:val="22"/>
          <w:szCs w:val="22"/>
          <w:lang w:val="tr-TR"/>
        </w:rPr>
      </w:pPr>
      <w:permStart w:id="1491211800" w:edGrp="everyone"/>
      <w:r>
        <w:rPr>
          <w:sz w:val="22"/>
          <w:szCs w:val="22"/>
        </w:rPr>
        <w:t>……</w:t>
      </w:r>
      <w:r w:rsidR="00D41B3E">
        <w:rPr>
          <w:sz w:val="22"/>
          <w:szCs w:val="22"/>
        </w:rPr>
        <w:t>,</w:t>
      </w:r>
      <w:permEnd w:id="1491211800"/>
      <w:r w:rsidR="00F13B46" w:rsidRPr="00CF3B44">
        <w:rPr>
          <w:sz w:val="22"/>
          <w:szCs w:val="22"/>
          <w:lang w:val="tr-TR"/>
        </w:rPr>
        <w:t xml:space="preserve"> </w:t>
      </w:r>
      <w:r>
        <w:rPr>
          <w:sz w:val="22"/>
          <w:szCs w:val="22"/>
          <w:lang w:val="tr-TR"/>
        </w:rPr>
        <w:t xml:space="preserve">…….  </w:t>
      </w:r>
      <w:r w:rsidR="00CF3B44">
        <w:rPr>
          <w:sz w:val="22"/>
          <w:szCs w:val="22"/>
          <w:lang w:val="tr-TR"/>
        </w:rPr>
        <w:t xml:space="preserve">ADANA </w:t>
      </w:r>
      <w:r w:rsidR="00F13B46" w:rsidRPr="00CF3B44">
        <w:rPr>
          <w:sz w:val="22"/>
          <w:szCs w:val="22"/>
          <w:lang w:val="tr-TR"/>
        </w:rPr>
        <w:t xml:space="preserve">adresinde mukim; (bundan böyle </w:t>
      </w:r>
      <w:r w:rsidR="00F85C37">
        <w:rPr>
          <w:sz w:val="22"/>
          <w:szCs w:val="22"/>
          <w:lang w:val="tr-TR"/>
        </w:rPr>
        <w:t>“B</w:t>
      </w:r>
      <w:r w:rsidR="00F13B46" w:rsidRPr="00CF3B44">
        <w:rPr>
          <w:sz w:val="22"/>
          <w:szCs w:val="22"/>
          <w:lang w:val="tr-TR"/>
        </w:rPr>
        <w:t xml:space="preserve">uluş </w:t>
      </w:r>
      <w:r w:rsidR="00F85C37">
        <w:rPr>
          <w:sz w:val="22"/>
          <w:szCs w:val="22"/>
          <w:lang w:val="tr-TR"/>
        </w:rPr>
        <w:t>S</w:t>
      </w:r>
      <w:r w:rsidR="00F13B46" w:rsidRPr="00CF3B44">
        <w:rPr>
          <w:sz w:val="22"/>
          <w:szCs w:val="22"/>
          <w:lang w:val="tr-TR"/>
        </w:rPr>
        <w:t>ahi</w:t>
      </w:r>
      <w:r w:rsidR="00E117C9">
        <w:rPr>
          <w:sz w:val="22"/>
          <w:szCs w:val="22"/>
          <w:lang w:val="tr-TR"/>
        </w:rPr>
        <w:t>bi</w:t>
      </w:r>
      <w:r w:rsidR="00F85C37">
        <w:rPr>
          <w:sz w:val="22"/>
          <w:szCs w:val="22"/>
          <w:lang w:val="tr-TR"/>
        </w:rPr>
        <w:t>”</w:t>
      </w:r>
      <w:r w:rsidR="00F13B46" w:rsidRPr="00CF3B44">
        <w:rPr>
          <w:sz w:val="22"/>
          <w:szCs w:val="22"/>
          <w:lang w:val="tr-TR"/>
        </w:rPr>
        <w:t xml:space="preserve"> olarak anılacaktır)</w:t>
      </w:r>
    </w:p>
    <w:p w14:paraId="6751ACF6" w14:textId="77777777" w:rsidR="009C7C4E" w:rsidRDefault="009C7C4E" w:rsidP="00EA5273">
      <w:pPr>
        <w:spacing w:line="276" w:lineRule="auto"/>
        <w:jc w:val="both"/>
        <w:rPr>
          <w:b/>
          <w:sz w:val="22"/>
          <w:szCs w:val="22"/>
          <w:lang w:val="tr-TR"/>
        </w:rPr>
      </w:pPr>
    </w:p>
    <w:p w14:paraId="6751ACF7" w14:textId="77777777" w:rsidR="00F85C37" w:rsidRPr="00CF3B44" w:rsidRDefault="00F85C37" w:rsidP="00EA5273">
      <w:pPr>
        <w:spacing w:line="276" w:lineRule="auto"/>
        <w:jc w:val="both"/>
        <w:rPr>
          <w:b/>
          <w:sz w:val="22"/>
          <w:szCs w:val="22"/>
          <w:lang w:val="tr-TR"/>
        </w:rPr>
      </w:pPr>
    </w:p>
    <w:p w14:paraId="6751ACF8" w14:textId="77777777" w:rsidR="009C7C4E" w:rsidRPr="00CF3B44" w:rsidRDefault="009C7C4E" w:rsidP="00CF3B44">
      <w:pPr>
        <w:numPr>
          <w:ilvl w:val="0"/>
          <w:numId w:val="2"/>
        </w:numPr>
        <w:spacing w:line="276" w:lineRule="auto"/>
        <w:ind w:left="284" w:hanging="284"/>
        <w:jc w:val="both"/>
        <w:rPr>
          <w:b/>
          <w:sz w:val="22"/>
          <w:szCs w:val="22"/>
          <w:lang w:val="tr-TR"/>
        </w:rPr>
      </w:pPr>
      <w:r w:rsidRPr="00CF3B44">
        <w:rPr>
          <w:b/>
          <w:sz w:val="22"/>
          <w:szCs w:val="22"/>
          <w:lang w:val="tr-TR"/>
        </w:rPr>
        <w:t>KONU</w:t>
      </w:r>
    </w:p>
    <w:p w14:paraId="6751ACF9" w14:textId="77777777" w:rsidR="009C7C4E" w:rsidRPr="00CF3B44" w:rsidRDefault="009C7C4E" w:rsidP="009C7C4E">
      <w:pPr>
        <w:pStyle w:val="GvdeMetni"/>
        <w:spacing w:line="276" w:lineRule="auto"/>
        <w:rPr>
          <w:rFonts w:ascii="Times New Roman" w:hAnsi="Times New Roman"/>
          <w:sz w:val="22"/>
          <w:szCs w:val="22"/>
        </w:rPr>
      </w:pPr>
    </w:p>
    <w:p w14:paraId="6751ACFA" w14:textId="77777777" w:rsidR="009C7C4E" w:rsidRPr="00CF3B44" w:rsidRDefault="00093857" w:rsidP="009C7C4E">
      <w:pPr>
        <w:pStyle w:val="GvdeMetni"/>
        <w:spacing w:line="276" w:lineRule="auto"/>
        <w:rPr>
          <w:rFonts w:ascii="Times New Roman" w:hAnsi="Times New Roman"/>
          <w:sz w:val="22"/>
          <w:szCs w:val="22"/>
        </w:rPr>
      </w:pPr>
      <w:r w:rsidRPr="00CF3B44">
        <w:rPr>
          <w:rFonts w:ascii="Times New Roman" w:hAnsi="Times New Roman"/>
          <w:sz w:val="22"/>
          <w:szCs w:val="22"/>
        </w:rPr>
        <w:t xml:space="preserve">Taraflar, </w:t>
      </w:r>
      <w:r w:rsidR="009C7C4E" w:rsidRPr="00CF3B44">
        <w:rPr>
          <w:rFonts w:ascii="Times New Roman" w:hAnsi="Times New Roman"/>
          <w:sz w:val="22"/>
          <w:szCs w:val="22"/>
        </w:rPr>
        <w:t xml:space="preserve"> süreçleri</w:t>
      </w:r>
      <w:r w:rsidRPr="00CF3B44">
        <w:rPr>
          <w:rFonts w:ascii="Times New Roman" w:hAnsi="Times New Roman"/>
          <w:sz w:val="22"/>
          <w:szCs w:val="22"/>
        </w:rPr>
        <w:t>n yürütülmesi, söz konusu çıktının</w:t>
      </w:r>
      <w:r w:rsidR="009C7C4E" w:rsidRPr="00CF3B44">
        <w:rPr>
          <w:rFonts w:ascii="Times New Roman" w:hAnsi="Times New Roman"/>
          <w:sz w:val="22"/>
          <w:szCs w:val="22"/>
        </w:rPr>
        <w:t xml:space="preserve"> sanayiye uygulanması ve/veya herhangi bir şekilde ticarileştirilmesi sonucu gelir elde edilmesi durumlarının değerlendirilmesinin ne şekilde yapılacağı konusunda aşağıdaki koşul ve şartlarda mutabık kalmışlardır.</w:t>
      </w:r>
    </w:p>
    <w:p w14:paraId="6751ACFB" w14:textId="77777777" w:rsidR="009C7C4E" w:rsidRPr="00CF3B44" w:rsidRDefault="009C7C4E" w:rsidP="009C7C4E">
      <w:pPr>
        <w:pStyle w:val="GvdeMetni"/>
        <w:spacing w:line="276" w:lineRule="auto"/>
        <w:rPr>
          <w:rFonts w:ascii="Times New Roman" w:hAnsi="Times New Roman"/>
          <w:sz w:val="22"/>
          <w:szCs w:val="22"/>
        </w:rPr>
      </w:pPr>
    </w:p>
    <w:p w14:paraId="6751ACFC" w14:textId="77777777" w:rsidR="009C7C4E" w:rsidRPr="00CF3B44" w:rsidRDefault="009C7C4E" w:rsidP="00CF3B44">
      <w:pPr>
        <w:pStyle w:val="GvdeMetni"/>
        <w:numPr>
          <w:ilvl w:val="0"/>
          <w:numId w:val="2"/>
        </w:numPr>
        <w:spacing w:line="276" w:lineRule="auto"/>
        <w:ind w:left="284" w:hanging="284"/>
        <w:rPr>
          <w:rFonts w:ascii="Times New Roman" w:hAnsi="Times New Roman"/>
          <w:b/>
          <w:sz w:val="22"/>
          <w:szCs w:val="22"/>
        </w:rPr>
      </w:pPr>
      <w:r w:rsidRPr="00CF3B44">
        <w:rPr>
          <w:rFonts w:ascii="Times New Roman" w:hAnsi="Times New Roman"/>
          <w:b/>
          <w:sz w:val="22"/>
          <w:szCs w:val="22"/>
        </w:rPr>
        <w:t>PROJE ÇIKTISINA YÖNELİK FİKRİ HAKLAR</w:t>
      </w:r>
    </w:p>
    <w:p w14:paraId="6751ACFD" w14:textId="77777777" w:rsidR="009C7C4E" w:rsidRPr="00CF3B44" w:rsidRDefault="009C7C4E" w:rsidP="00CF3B44">
      <w:pPr>
        <w:pStyle w:val="GvdeMetni"/>
        <w:spacing w:line="276" w:lineRule="auto"/>
        <w:rPr>
          <w:rFonts w:ascii="Times New Roman" w:hAnsi="Times New Roman"/>
          <w:sz w:val="22"/>
          <w:szCs w:val="22"/>
          <w:u w:val="single"/>
        </w:rPr>
      </w:pPr>
    </w:p>
    <w:p w14:paraId="6751ACFE" w14:textId="77777777" w:rsidR="009C7C4E" w:rsidRDefault="009C7C4E" w:rsidP="00EA5273">
      <w:pPr>
        <w:pStyle w:val="GvdeMetni"/>
        <w:numPr>
          <w:ilvl w:val="1"/>
          <w:numId w:val="7"/>
        </w:numPr>
        <w:spacing w:line="276" w:lineRule="auto"/>
        <w:ind w:left="426" w:hanging="426"/>
        <w:rPr>
          <w:rFonts w:ascii="Times New Roman" w:hAnsi="Times New Roman"/>
          <w:b/>
          <w:sz w:val="22"/>
          <w:szCs w:val="22"/>
          <w:u w:val="single"/>
        </w:rPr>
      </w:pPr>
      <w:r w:rsidRPr="00EA5273">
        <w:rPr>
          <w:rFonts w:ascii="Times New Roman" w:hAnsi="Times New Roman"/>
          <w:b/>
          <w:sz w:val="22"/>
          <w:szCs w:val="22"/>
          <w:u w:val="single"/>
        </w:rPr>
        <w:t xml:space="preserve">Patente/Faydalı Modele/Endüstriyel Tasarıma İlişkin Hak Paylaşımları </w:t>
      </w:r>
    </w:p>
    <w:p w14:paraId="6751ACFF" w14:textId="77777777" w:rsidR="009C7C4E" w:rsidRPr="00EA5273" w:rsidRDefault="009C7C4E" w:rsidP="009C7C4E">
      <w:pPr>
        <w:spacing w:line="276" w:lineRule="auto"/>
        <w:jc w:val="both"/>
        <w:rPr>
          <w:sz w:val="22"/>
          <w:szCs w:val="22"/>
          <w:u w:val="single"/>
          <w:lang w:val="tr-TR"/>
        </w:rPr>
      </w:pPr>
    </w:p>
    <w:p w14:paraId="6751AD00" w14:textId="77777777" w:rsidR="00EA5273" w:rsidRPr="00EA5273" w:rsidRDefault="009C7C4E" w:rsidP="00EA5273">
      <w:pPr>
        <w:pStyle w:val="ListeParagraf"/>
        <w:numPr>
          <w:ilvl w:val="0"/>
          <w:numId w:val="1"/>
        </w:numPr>
        <w:spacing w:line="276" w:lineRule="auto"/>
        <w:jc w:val="both"/>
        <w:rPr>
          <w:b/>
          <w:sz w:val="22"/>
          <w:szCs w:val="22"/>
          <w:u w:val="single"/>
          <w:lang w:val="tr-TR"/>
        </w:rPr>
      </w:pPr>
      <w:r w:rsidRPr="00EA5273">
        <w:rPr>
          <w:sz w:val="22"/>
          <w:szCs w:val="22"/>
          <w:lang w:val="tr-TR"/>
        </w:rPr>
        <w:t xml:space="preserve">Proje esnasında ya da sonucunda patentle/faydalı modelle/endüstriyel tasarımla korunabilir nitelikte bir buluş/tasarım olursa, bu buluşa/tasarıma yönelik patent başvurusu </w:t>
      </w:r>
      <w:r w:rsidR="00CF3B44" w:rsidRPr="00EA5273">
        <w:rPr>
          <w:sz w:val="22"/>
          <w:szCs w:val="22"/>
          <w:lang w:val="tr-TR"/>
        </w:rPr>
        <w:t>Çukurova TTO</w:t>
      </w:r>
      <w:r w:rsidR="008920F7" w:rsidRPr="00EA5273">
        <w:rPr>
          <w:sz w:val="22"/>
          <w:szCs w:val="22"/>
          <w:lang w:val="tr-TR"/>
        </w:rPr>
        <w:t xml:space="preserve"> </w:t>
      </w:r>
      <w:r w:rsidRPr="00EA5273">
        <w:rPr>
          <w:sz w:val="22"/>
          <w:szCs w:val="22"/>
          <w:lang w:val="tr-TR"/>
        </w:rPr>
        <w:t xml:space="preserve">ve </w:t>
      </w:r>
      <w:permStart w:id="1145585509" w:edGrp="everyone"/>
      <w:proofErr w:type="spellStart"/>
      <w:r w:rsidR="00093857" w:rsidRPr="00EA5273">
        <w:rPr>
          <w:color w:val="FF0000"/>
          <w:sz w:val="22"/>
          <w:szCs w:val="22"/>
        </w:rPr>
        <w:t>Buluş</w:t>
      </w:r>
      <w:proofErr w:type="spellEnd"/>
      <w:r w:rsidR="00093857" w:rsidRPr="00EA5273">
        <w:rPr>
          <w:color w:val="FF0000"/>
          <w:sz w:val="22"/>
          <w:szCs w:val="22"/>
        </w:rPr>
        <w:t xml:space="preserve"> </w:t>
      </w:r>
      <w:proofErr w:type="spellStart"/>
      <w:r w:rsidR="00093857" w:rsidRPr="00EA5273">
        <w:rPr>
          <w:color w:val="FF0000"/>
          <w:sz w:val="22"/>
          <w:szCs w:val="22"/>
        </w:rPr>
        <w:t>Sahibi</w:t>
      </w:r>
      <w:proofErr w:type="spellEnd"/>
      <w:r w:rsidR="00093857" w:rsidRPr="00EA5273">
        <w:rPr>
          <w:color w:val="FF0000"/>
          <w:sz w:val="22"/>
          <w:szCs w:val="22"/>
          <w:lang w:val="tr-TR"/>
        </w:rPr>
        <w:t xml:space="preserve"> </w:t>
      </w:r>
      <w:permEnd w:id="1145585509"/>
      <w:r w:rsidR="000C7812" w:rsidRPr="000C7812">
        <w:rPr>
          <w:sz w:val="22"/>
          <w:szCs w:val="22"/>
          <w:lang w:val="tr-TR"/>
        </w:rPr>
        <w:t xml:space="preserve">ortaklığında </w:t>
      </w:r>
      <w:r w:rsidRPr="00EA5273">
        <w:rPr>
          <w:sz w:val="22"/>
          <w:szCs w:val="22"/>
          <w:lang w:val="tr-TR"/>
        </w:rPr>
        <w:t>gerçekleşecektir.</w:t>
      </w:r>
    </w:p>
    <w:p w14:paraId="6751AD01" w14:textId="77777777" w:rsidR="00EA5273" w:rsidRPr="00EA5273" w:rsidRDefault="00EA5273" w:rsidP="00EA5273">
      <w:pPr>
        <w:pStyle w:val="ListeParagraf"/>
        <w:spacing w:line="276" w:lineRule="auto"/>
        <w:ind w:left="360"/>
        <w:jc w:val="both"/>
        <w:rPr>
          <w:b/>
          <w:sz w:val="22"/>
          <w:szCs w:val="22"/>
          <w:u w:val="single"/>
          <w:lang w:val="tr-TR"/>
        </w:rPr>
      </w:pPr>
    </w:p>
    <w:p w14:paraId="6751AD02" w14:textId="77777777" w:rsidR="00EA5273" w:rsidRPr="00EA5273" w:rsidRDefault="009C7C4E" w:rsidP="00EA5273">
      <w:pPr>
        <w:pStyle w:val="ListeParagraf"/>
        <w:numPr>
          <w:ilvl w:val="0"/>
          <w:numId w:val="1"/>
        </w:numPr>
        <w:spacing w:line="276" w:lineRule="auto"/>
        <w:jc w:val="both"/>
        <w:rPr>
          <w:b/>
          <w:sz w:val="22"/>
          <w:szCs w:val="22"/>
          <w:u w:val="single"/>
          <w:lang w:val="tr-TR"/>
        </w:rPr>
      </w:pPr>
      <w:r w:rsidRPr="00EA5273">
        <w:rPr>
          <w:sz w:val="22"/>
          <w:szCs w:val="22"/>
          <w:lang w:val="tr-TR"/>
        </w:rPr>
        <w:t>Baş</w:t>
      </w:r>
      <w:r w:rsidR="000C7812">
        <w:rPr>
          <w:sz w:val="22"/>
          <w:szCs w:val="22"/>
          <w:lang w:val="tr-TR"/>
        </w:rPr>
        <w:t>vuru ve belgelendirme süreçleri sırasında</w:t>
      </w:r>
      <w:r w:rsidRPr="00EA5273">
        <w:rPr>
          <w:sz w:val="22"/>
          <w:szCs w:val="22"/>
          <w:lang w:val="tr-TR"/>
        </w:rPr>
        <w:t xml:space="preserve"> Üniversite</w:t>
      </w:r>
      <w:r w:rsidR="000C7812">
        <w:rPr>
          <w:sz w:val="22"/>
          <w:szCs w:val="22"/>
          <w:lang w:val="tr-TR"/>
        </w:rPr>
        <w:t>,</w:t>
      </w:r>
      <w:r w:rsidRPr="00EA5273">
        <w:rPr>
          <w:sz w:val="22"/>
          <w:szCs w:val="22"/>
          <w:lang w:val="tr-TR"/>
        </w:rPr>
        <w:t xml:space="preserve"> Türk Patent Enstitüsü ve/veya sair kurumlar ile yapılacak her türlü yazışma ve temasta aynı zamanda </w:t>
      </w:r>
      <w:permStart w:id="618155033" w:edGrp="everyone"/>
      <w:proofErr w:type="spellStart"/>
      <w:r w:rsidR="00093857" w:rsidRPr="00EA5273">
        <w:rPr>
          <w:color w:val="FF0000"/>
          <w:sz w:val="22"/>
          <w:szCs w:val="22"/>
        </w:rPr>
        <w:t>Buluş</w:t>
      </w:r>
      <w:proofErr w:type="spellEnd"/>
      <w:r w:rsidR="00093857" w:rsidRPr="00EA5273">
        <w:rPr>
          <w:color w:val="FF0000"/>
          <w:sz w:val="22"/>
          <w:szCs w:val="22"/>
        </w:rPr>
        <w:t xml:space="preserve"> </w:t>
      </w:r>
      <w:proofErr w:type="spellStart"/>
      <w:r w:rsidR="00093857" w:rsidRPr="00EA5273">
        <w:rPr>
          <w:color w:val="FF0000"/>
          <w:sz w:val="22"/>
          <w:szCs w:val="22"/>
        </w:rPr>
        <w:t>Sahibi</w:t>
      </w:r>
      <w:permEnd w:id="618155033"/>
      <w:proofErr w:type="spellEnd"/>
      <w:r w:rsidR="00EE43AA" w:rsidRPr="00EA5273">
        <w:rPr>
          <w:sz w:val="22"/>
          <w:szCs w:val="22"/>
          <w:lang w:val="tr-TR"/>
        </w:rPr>
        <w:t>’</w:t>
      </w:r>
      <w:r w:rsidR="000C7812">
        <w:rPr>
          <w:sz w:val="22"/>
          <w:szCs w:val="22"/>
          <w:lang w:val="tr-TR"/>
        </w:rPr>
        <w:t xml:space="preserve">ni </w:t>
      </w:r>
      <w:r w:rsidRPr="00EA5273">
        <w:rPr>
          <w:sz w:val="22"/>
          <w:szCs w:val="22"/>
          <w:lang w:val="tr-TR"/>
        </w:rPr>
        <w:t>d</w:t>
      </w:r>
      <w:r w:rsidR="0082711E" w:rsidRPr="00EA5273">
        <w:rPr>
          <w:sz w:val="22"/>
          <w:szCs w:val="22"/>
          <w:lang w:val="tr-TR"/>
        </w:rPr>
        <w:t>e</w:t>
      </w:r>
      <w:r w:rsidRPr="00EA5273">
        <w:rPr>
          <w:sz w:val="22"/>
          <w:szCs w:val="22"/>
          <w:lang w:val="tr-TR"/>
        </w:rPr>
        <w:t xml:space="preserve"> temsil edecektir. Taraflar bu hususta peşinen mut</w:t>
      </w:r>
      <w:r w:rsidR="000C7812">
        <w:rPr>
          <w:sz w:val="22"/>
          <w:szCs w:val="22"/>
          <w:lang w:val="tr-TR"/>
        </w:rPr>
        <w:t>abık kalmışlardır.</w:t>
      </w:r>
    </w:p>
    <w:p w14:paraId="6751AD03" w14:textId="77777777" w:rsidR="00EA5273" w:rsidRPr="00EA5273" w:rsidRDefault="00EA5273" w:rsidP="00EA5273">
      <w:pPr>
        <w:pStyle w:val="ListeParagraf"/>
        <w:rPr>
          <w:sz w:val="22"/>
          <w:szCs w:val="22"/>
          <w:lang w:val="tr-TR"/>
        </w:rPr>
      </w:pPr>
    </w:p>
    <w:p w14:paraId="6751AD04" w14:textId="77777777" w:rsidR="00EA5273" w:rsidRPr="00EA5273" w:rsidRDefault="009C7C4E" w:rsidP="00EA5273">
      <w:pPr>
        <w:pStyle w:val="ListeParagraf"/>
        <w:numPr>
          <w:ilvl w:val="0"/>
          <w:numId w:val="1"/>
        </w:numPr>
        <w:spacing w:line="276" w:lineRule="auto"/>
        <w:jc w:val="both"/>
        <w:rPr>
          <w:b/>
          <w:sz w:val="22"/>
          <w:szCs w:val="22"/>
          <w:u w:val="single"/>
          <w:lang w:val="tr-TR"/>
        </w:rPr>
      </w:pPr>
      <w:r w:rsidRPr="00EA5273">
        <w:rPr>
          <w:sz w:val="22"/>
          <w:szCs w:val="22"/>
          <w:lang w:val="tr-TR"/>
        </w:rPr>
        <w:t>Taraflar, patent/tasarım korumasının Türkiye dışında hangi ülkelere yayılması gerektiği konusun</w:t>
      </w:r>
      <w:r w:rsidR="00546080">
        <w:rPr>
          <w:sz w:val="22"/>
          <w:szCs w:val="22"/>
          <w:lang w:val="tr-TR"/>
        </w:rPr>
        <w:t>u</w:t>
      </w:r>
      <w:r w:rsidRPr="00EA5273">
        <w:rPr>
          <w:sz w:val="22"/>
          <w:szCs w:val="22"/>
          <w:lang w:val="tr-TR"/>
        </w:rPr>
        <w:t xml:space="preserve"> müştereken </w:t>
      </w:r>
      <w:r w:rsidR="00546080">
        <w:rPr>
          <w:sz w:val="22"/>
          <w:szCs w:val="22"/>
          <w:lang w:val="tr-TR"/>
        </w:rPr>
        <w:t>belirleye</w:t>
      </w:r>
      <w:r w:rsidRPr="00EA5273">
        <w:rPr>
          <w:sz w:val="22"/>
          <w:szCs w:val="22"/>
          <w:lang w:val="tr-TR"/>
        </w:rPr>
        <w:t>cek</w:t>
      </w:r>
      <w:r w:rsidR="00546080">
        <w:rPr>
          <w:sz w:val="22"/>
          <w:szCs w:val="22"/>
          <w:lang w:val="tr-TR"/>
        </w:rPr>
        <w:t>tir.</w:t>
      </w:r>
      <w:r w:rsidRPr="00EA5273">
        <w:rPr>
          <w:sz w:val="22"/>
          <w:szCs w:val="22"/>
          <w:lang w:val="tr-TR"/>
        </w:rPr>
        <w:t xml:space="preserve"> </w:t>
      </w:r>
      <w:r w:rsidR="00546080">
        <w:rPr>
          <w:sz w:val="22"/>
          <w:szCs w:val="22"/>
          <w:lang w:val="tr-TR"/>
        </w:rPr>
        <w:t>Tarafların mütabık kaldıkları ülke başvurularına</w:t>
      </w:r>
      <w:r w:rsidR="00546080" w:rsidRPr="00EA5273">
        <w:rPr>
          <w:sz w:val="22"/>
          <w:szCs w:val="22"/>
          <w:lang w:val="tr-TR"/>
        </w:rPr>
        <w:t xml:space="preserve"> ilişkin tüm </w:t>
      </w:r>
      <w:r w:rsidR="00546080">
        <w:rPr>
          <w:sz w:val="22"/>
          <w:szCs w:val="22"/>
          <w:lang w:val="tr-TR"/>
        </w:rPr>
        <w:t>masraflar ve</w:t>
      </w:r>
      <w:r w:rsidR="00546080" w:rsidRPr="00EA5273">
        <w:rPr>
          <w:sz w:val="22"/>
          <w:szCs w:val="22"/>
          <w:lang w:val="tr-TR"/>
        </w:rPr>
        <w:t xml:space="preserve"> kararlar</w:t>
      </w:r>
      <w:r w:rsidR="00546080">
        <w:rPr>
          <w:sz w:val="22"/>
          <w:szCs w:val="22"/>
          <w:lang w:val="tr-TR"/>
        </w:rPr>
        <w:t xml:space="preserve"> Üniversite/</w:t>
      </w:r>
      <w:r w:rsidR="00546080" w:rsidRPr="00EA5273">
        <w:rPr>
          <w:sz w:val="22"/>
          <w:szCs w:val="22"/>
          <w:lang w:val="tr-TR"/>
        </w:rPr>
        <w:t>Çukurova TTO tarafından verilecek</w:t>
      </w:r>
      <w:r w:rsidR="00546080">
        <w:rPr>
          <w:sz w:val="22"/>
          <w:szCs w:val="22"/>
          <w:lang w:val="tr-TR"/>
        </w:rPr>
        <w:t>tir</w:t>
      </w:r>
      <w:r w:rsidR="00546080" w:rsidRPr="00EA5273">
        <w:rPr>
          <w:sz w:val="22"/>
          <w:szCs w:val="22"/>
          <w:lang w:val="tr-TR"/>
        </w:rPr>
        <w:t>.</w:t>
      </w:r>
      <w:r w:rsidR="00546080">
        <w:rPr>
          <w:sz w:val="22"/>
          <w:szCs w:val="22"/>
          <w:lang w:val="tr-TR"/>
        </w:rPr>
        <w:t xml:space="preserve"> Çukurova </w:t>
      </w:r>
      <w:proofErr w:type="spellStart"/>
      <w:r w:rsidR="00546080">
        <w:rPr>
          <w:sz w:val="22"/>
          <w:szCs w:val="22"/>
          <w:lang w:val="tr-TR"/>
        </w:rPr>
        <w:t>TTO’nun</w:t>
      </w:r>
      <w:proofErr w:type="spellEnd"/>
      <w:r w:rsidR="00546080">
        <w:rPr>
          <w:sz w:val="22"/>
          <w:szCs w:val="22"/>
          <w:lang w:val="tr-TR"/>
        </w:rPr>
        <w:t xml:space="preserve"> (ürünün ticarileşemeyeceği gerekçesiyle) onay vermediği ülkelere </w:t>
      </w:r>
      <w:permStart w:id="2132160221" w:edGrp="everyone"/>
      <w:proofErr w:type="spellStart"/>
      <w:r w:rsidR="00546080" w:rsidRPr="00EA5273">
        <w:rPr>
          <w:color w:val="FF0000"/>
          <w:sz w:val="22"/>
          <w:szCs w:val="22"/>
        </w:rPr>
        <w:t>Buluş</w:t>
      </w:r>
      <w:proofErr w:type="spellEnd"/>
      <w:r w:rsidR="00546080" w:rsidRPr="00EA5273">
        <w:rPr>
          <w:color w:val="FF0000"/>
          <w:sz w:val="22"/>
          <w:szCs w:val="22"/>
        </w:rPr>
        <w:t xml:space="preserve"> </w:t>
      </w:r>
      <w:proofErr w:type="spellStart"/>
      <w:r w:rsidR="00546080" w:rsidRPr="00EA5273">
        <w:rPr>
          <w:color w:val="FF0000"/>
          <w:sz w:val="22"/>
          <w:szCs w:val="22"/>
        </w:rPr>
        <w:t>Sahibi</w:t>
      </w:r>
      <w:proofErr w:type="spellEnd"/>
      <w:r w:rsidR="00546080" w:rsidRPr="00EA5273">
        <w:rPr>
          <w:color w:val="FF0000"/>
          <w:sz w:val="22"/>
          <w:szCs w:val="22"/>
          <w:lang w:val="tr-TR"/>
        </w:rPr>
        <w:t xml:space="preserve"> </w:t>
      </w:r>
      <w:permEnd w:id="2132160221"/>
      <w:r w:rsidR="00546080">
        <w:rPr>
          <w:sz w:val="22"/>
          <w:szCs w:val="22"/>
          <w:lang w:val="tr-TR"/>
        </w:rPr>
        <w:t>isterse kendi başvurabilecektir.</w:t>
      </w:r>
    </w:p>
    <w:p w14:paraId="6751AD05" w14:textId="77777777" w:rsidR="00EA5273" w:rsidRPr="00EA5273" w:rsidRDefault="00EA5273" w:rsidP="00EA5273">
      <w:pPr>
        <w:pStyle w:val="ListeParagraf"/>
        <w:rPr>
          <w:sz w:val="22"/>
          <w:szCs w:val="22"/>
          <w:lang w:val="tr-TR"/>
        </w:rPr>
      </w:pPr>
    </w:p>
    <w:p w14:paraId="6751AD06" w14:textId="77777777" w:rsidR="00EA5273" w:rsidRPr="00EA5273" w:rsidRDefault="00F13B46" w:rsidP="00EA5273">
      <w:pPr>
        <w:pStyle w:val="ListeParagraf"/>
        <w:numPr>
          <w:ilvl w:val="0"/>
          <w:numId w:val="1"/>
        </w:numPr>
        <w:spacing w:line="276" w:lineRule="auto"/>
        <w:jc w:val="both"/>
        <w:rPr>
          <w:b/>
          <w:sz w:val="22"/>
          <w:szCs w:val="22"/>
          <w:u w:val="single"/>
          <w:lang w:val="tr-TR"/>
        </w:rPr>
      </w:pPr>
      <w:r w:rsidRPr="00EA5273">
        <w:rPr>
          <w:sz w:val="22"/>
          <w:szCs w:val="22"/>
          <w:lang w:val="tr-TR"/>
        </w:rPr>
        <w:t xml:space="preserve">Pay oranları; </w:t>
      </w:r>
      <w:permStart w:id="210646893" w:edGrp="everyone"/>
      <w:proofErr w:type="spellStart"/>
      <w:r w:rsidR="00093857" w:rsidRPr="00EA5273">
        <w:rPr>
          <w:color w:val="FF0000"/>
          <w:sz w:val="22"/>
          <w:szCs w:val="22"/>
        </w:rPr>
        <w:t>Buluş</w:t>
      </w:r>
      <w:proofErr w:type="spellEnd"/>
      <w:r w:rsidR="00093857" w:rsidRPr="00EA5273">
        <w:rPr>
          <w:color w:val="FF0000"/>
          <w:sz w:val="22"/>
          <w:szCs w:val="22"/>
        </w:rPr>
        <w:t xml:space="preserve"> </w:t>
      </w:r>
      <w:proofErr w:type="spellStart"/>
      <w:r w:rsidR="00093857" w:rsidRPr="00EA5273">
        <w:rPr>
          <w:color w:val="FF0000"/>
          <w:sz w:val="22"/>
          <w:szCs w:val="22"/>
        </w:rPr>
        <w:t>Sahibi</w:t>
      </w:r>
      <w:proofErr w:type="spellEnd"/>
      <w:r w:rsidR="00093857" w:rsidRPr="00EA5273">
        <w:rPr>
          <w:color w:val="FF0000"/>
          <w:sz w:val="22"/>
          <w:szCs w:val="22"/>
          <w:lang w:val="tr-TR"/>
        </w:rPr>
        <w:t xml:space="preserve"> </w:t>
      </w:r>
      <w:permEnd w:id="210646893"/>
      <w:r w:rsidR="001B0A36" w:rsidRPr="00EA5273">
        <w:rPr>
          <w:sz w:val="22"/>
          <w:szCs w:val="22"/>
          <w:lang w:val="tr-TR"/>
        </w:rPr>
        <w:t>%</w:t>
      </w:r>
      <w:r w:rsidR="003B676A" w:rsidRPr="00EA5273">
        <w:rPr>
          <w:sz w:val="22"/>
          <w:szCs w:val="22"/>
          <w:lang w:val="tr-TR"/>
        </w:rPr>
        <w:t>7</w:t>
      </w:r>
      <w:r w:rsidR="00E117C9">
        <w:rPr>
          <w:sz w:val="22"/>
          <w:szCs w:val="22"/>
          <w:lang w:val="tr-TR"/>
        </w:rPr>
        <w:t>5</w:t>
      </w:r>
      <w:r w:rsidR="001B0A36" w:rsidRPr="00EA5273">
        <w:rPr>
          <w:sz w:val="22"/>
          <w:szCs w:val="22"/>
          <w:lang w:val="tr-TR"/>
        </w:rPr>
        <w:t xml:space="preserve"> </w:t>
      </w:r>
      <w:r w:rsidRPr="00EA5273">
        <w:rPr>
          <w:sz w:val="22"/>
          <w:szCs w:val="22"/>
          <w:lang w:val="tr-TR"/>
        </w:rPr>
        <w:t>ve Üniversite’</w:t>
      </w:r>
      <w:r w:rsidR="00CF3B44" w:rsidRPr="00EA5273">
        <w:rPr>
          <w:sz w:val="22"/>
          <w:szCs w:val="22"/>
          <w:lang w:val="tr-TR"/>
        </w:rPr>
        <w:t>y</w:t>
      </w:r>
      <w:r w:rsidR="00E117C9">
        <w:rPr>
          <w:sz w:val="22"/>
          <w:szCs w:val="22"/>
          <w:lang w:val="tr-TR"/>
        </w:rPr>
        <w:t>e %25</w:t>
      </w:r>
      <w:r w:rsidRPr="00EA5273">
        <w:rPr>
          <w:sz w:val="22"/>
          <w:szCs w:val="22"/>
          <w:lang w:val="tr-TR"/>
        </w:rPr>
        <w:t xml:space="preserve"> şeklindedir. </w:t>
      </w:r>
      <w:permStart w:id="1312380762" w:edGrp="everyone"/>
      <w:proofErr w:type="spellStart"/>
      <w:r w:rsidR="00093857" w:rsidRPr="00EA5273">
        <w:rPr>
          <w:color w:val="FF0000"/>
          <w:sz w:val="22"/>
          <w:szCs w:val="22"/>
        </w:rPr>
        <w:t>Buluş</w:t>
      </w:r>
      <w:proofErr w:type="spellEnd"/>
      <w:r w:rsidR="00093857" w:rsidRPr="00EA5273">
        <w:rPr>
          <w:color w:val="FF0000"/>
          <w:sz w:val="22"/>
          <w:szCs w:val="22"/>
        </w:rPr>
        <w:t xml:space="preserve"> </w:t>
      </w:r>
      <w:proofErr w:type="spellStart"/>
      <w:r w:rsidR="00093857" w:rsidRPr="00EA5273">
        <w:rPr>
          <w:color w:val="FF0000"/>
          <w:sz w:val="22"/>
          <w:szCs w:val="22"/>
        </w:rPr>
        <w:t>Sahibi</w:t>
      </w:r>
      <w:proofErr w:type="spellEnd"/>
      <w:r w:rsidR="00093857" w:rsidRPr="00EA5273">
        <w:rPr>
          <w:color w:val="FF0000"/>
          <w:sz w:val="22"/>
          <w:szCs w:val="22"/>
          <w:lang w:val="tr-TR"/>
        </w:rPr>
        <w:t xml:space="preserve"> </w:t>
      </w:r>
      <w:permEnd w:id="1312380762"/>
      <w:r w:rsidR="009C7C4E" w:rsidRPr="00EA5273">
        <w:rPr>
          <w:sz w:val="22"/>
          <w:szCs w:val="22"/>
          <w:lang w:val="tr-TR"/>
        </w:rPr>
        <w:t xml:space="preserve">buluşa/tasarıma yönelik münhasır lisans hakkı sahibi olmak istediğinde, üçüncü bir kişi/kurumun </w:t>
      </w:r>
      <w:r w:rsidR="00546080">
        <w:rPr>
          <w:sz w:val="22"/>
          <w:szCs w:val="22"/>
          <w:lang w:val="tr-TR"/>
        </w:rPr>
        <w:t xml:space="preserve">tam lisans için </w:t>
      </w:r>
      <w:r w:rsidR="009C7C4E" w:rsidRPr="00EA5273">
        <w:rPr>
          <w:sz w:val="22"/>
          <w:szCs w:val="22"/>
          <w:lang w:val="tr-TR"/>
        </w:rPr>
        <w:t xml:space="preserve">ödemesi gereken bedelin </w:t>
      </w:r>
      <w:r w:rsidR="00421F23" w:rsidRPr="00EA5273">
        <w:rPr>
          <w:sz w:val="22"/>
          <w:szCs w:val="22"/>
          <w:lang w:val="tr-TR"/>
        </w:rPr>
        <w:t>Üniversite</w:t>
      </w:r>
      <w:r w:rsidR="00546080">
        <w:rPr>
          <w:sz w:val="22"/>
          <w:szCs w:val="22"/>
          <w:lang w:val="tr-TR"/>
        </w:rPr>
        <w:t xml:space="preserve"> payını</w:t>
      </w:r>
      <w:r w:rsidR="009C7C4E" w:rsidRPr="00EA5273">
        <w:rPr>
          <w:sz w:val="22"/>
          <w:szCs w:val="22"/>
          <w:lang w:val="tr-TR"/>
        </w:rPr>
        <w:t xml:space="preserve"> ödeme</w:t>
      </w:r>
      <w:r w:rsidR="00546080">
        <w:rPr>
          <w:sz w:val="22"/>
          <w:szCs w:val="22"/>
          <w:lang w:val="tr-TR"/>
        </w:rPr>
        <w:t>kle</w:t>
      </w:r>
      <w:r w:rsidR="009C7C4E" w:rsidRPr="00EA5273">
        <w:rPr>
          <w:sz w:val="22"/>
          <w:szCs w:val="22"/>
          <w:lang w:val="tr-TR"/>
        </w:rPr>
        <w:t xml:space="preserve"> yükümlü olacaktır.</w:t>
      </w:r>
    </w:p>
    <w:p w14:paraId="6751AD07" w14:textId="77777777" w:rsidR="00EA5273" w:rsidRPr="00EA5273" w:rsidRDefault="00EA5273" w:rsidP="00EA5273">
      <w:pPr>
        <w:pStyle w:val="ListeParagraf"/>
        <w:rPr>
          <w:sz w:val="22"/>
          <w:szCs w:val="22"/>
          <w:lang w:val="tr-TR"/>
        </w:rPr>
      </w:pPr>
    </w:p>
    <w:p w14:paraId="6751AD08" w14:textId="77777777" w:rsidR="009C7C4E" w:rsidRPr="00D01844" w:rsidRDefault="009C7C4E" w:rsidP="00EA5273">
      <w:pPr>
        <w:pStyle w:val="ListeParagraf"/>
        <w:numPr>
          <w:ilvl w:val="0"/>
          <w:numId w:val="1"/>
        </w:numPr>
        <w:spacing w:line="276" w:lineRule="auto"/>
        <w:jc w:val="both"/>
        <w:rPr>
          <w:b/>
          <w:sz w:val="22"/>
          <w:szCs w:val="22"/>
          <w:u w:val="single"/>
          <w:lang w:val="tr-TR"/>
        </w:rPr>
      </w:pPr>
      <w:r w:rsidRPr="00EA5273">
        <w:rPr>
          <w:sz w:val="22"/>
          <w:szCs w:val="22"/>
          <w:lang w:val="tr-TR"/>
        </w:rPr>
        <w:t>Taraflardan her biri, patent/tasarım hakkının üçün</w:t>
      </w:r>
      <w:r w:rsidR="00E117C9">
        <w:rPr>
          <w:sz w:val="22"/>
          <w:szCs w:val="22"/>
          <w:lang w:val="tr-TR"/>
        </w:rPr>
        <w:t xml:space="preserve">cü bir kimse tarafından ihlal </w:t>
      </w:r>
      <w:r w:rsidRPr="00EA5273">
        <w:rPr>
          <w:sz w:val="22"/>
          <w:szCs w:val="22"/>
          <w:lang w:val="tr-TR"/>
        </w:rPr>
        <w:t xml:space="preserve">edildiği veya edileceği şüphesini taşırsa, diğer tarafları en kısa sürede haberdar edecektir. Böyle bir ihlal veya ihlal tehdidi karşısında alınacak hukuki tedbirleri taraflar derhal ortak bir kararla tespit edecek ve tüm masraflar </w:t>
      </w:r>
      <w:r w:rsidR="00421F23" w:rsidRPr="00EA5273">
        <w:rPr>
          <w:sz w:val="22"/>
          <w:szCs w:val="22"/>
          <w:lang w:val="tr-TR"/>
        </w:rPr>
        <w:t>Üniversite</w:t>
      </w:r>
      <w:r w:rsidR="006A1E1A" w:rsidRPr="00EA5273">
        <w:rPr>
          <w:sz w:val="22"/>
          <w:szCs w:val="22"/>
          <w:lang w:val="tr-TR"/>
        </w:rPr>
        <w:t xml:space="preserve"> </w:t>
      </w:r>
      <w:r w:rsidRPr="00EA5273">
        <w:rPr>
          <w:sz w:val="22"/>
          <w:szCs w:val="22"/>
          <w:lang w:val="tr-TR"/>
        </w:rPr>
        <w:t>tarafından</w:t>
      </w:r>
      <w:r w:rsidR="00546080">
        <w:rPr>
          <w:sz w:val="22"/>
          <w:szCs w:val="22"/>
          <w:lang w:val="tr-TR"/>
        </w:rPr>
        <w:t xml:space="preserve"> </w:t>
      </w:r>
      <w:r w:rsidRPr="00EA5273">
        <w:rPr>
          <w:sz w:val="22"/>
          <w:szCs w:val="22"/>
          <w:lang w:val="tr-TR"/>
        </w:rPr>
        <w:t xml:space="preserve">karşılanmak kaydıyla </w:t>
      </w:r>
      <w:r w:rsidR="00421F23" w:rsidRPr="00EA5273">
        <w:rPr>
          <w:sz w:val="22"/>
          <w:szCs w:val="22"/>
          <w:lang w:val="tr-TR"/>
        </w:rPr>
        <w:t>Üniversite</w:t>
      </w:r>
      <w:r w:rsidR="00546080">
        <w:rPr>
          <w:sz w:val="22"/>
          <w:szCs w:val="22"/>
          <w:lang w:val="tr-TR"/>
        </w:rPr>
        <w:t xml:space="preserve"> </w:t>
      </w:r>
      <w:r w:rsidRPr="00EA5273">
        <w:rPr>
          <w:sz w:val="22"/>
          <w:szCs w:val="22"/>
          <w:lang w:val="tr-TR"/>
        </w:rPr>
        <w:t xml:space="preserve">gereken her türlü girişimde bulunacaktır. </w:t>
      </w:r>
    </w:p>
    <w:p w14:paraId="6751AD09" w14:textId="77777777" w:rsidR="00D01844" w:rsidRPr="00D01844" w:rsidRDefault="00D01844" w:rsidP="00D01844">
      <w:pPr>
        <w:spacing w:line="276" w:lineRule="auto"/>
        <w:jc w:val="both"/>
        <w:rPr>
          <w:b/>
          <w:sz w:val="22"/>
          <w:szCs w:val="22"/>
          <w:u w:val="single"/>
          <w:lang w:val="tr-TR"/>
        </w:rPr>
      </w:pPr>
    </w:p>
    <w:p w14:paraId="6751AD0A" w14:textId="77777777" w:rsidR="009C7C4E" w:rsidRPr="00EA5273" w:rsidRDefault="00546080" w:rsidP="00EA5273">
      <w:pPr>
        <w:pStyle w:val="GvdeMetni"/>
        <w:numPr>
          <w:ilvl w:val="1"/>
          <w:numId w:val="7"/>
        </w:numPr>
        <w:spacing w:line="276" w:lineRule="auto"/>
        <w:ind w:left="426" w:hanging="426"/>
        <w:rPr>
          <w:rFonts w:ascii="Times New Roman" w:hAnsi="Times New Roman"/>
          <w:b/>
          <w:sz w:val="22"/>
          <w:szCs w:val="22"/>
          <w:u w:val="single"/>
        </w:rPr>
      </w:pPr>
      <w:r>
        <w:rPr>
          <w:rFonts w:ascii="Times New Roman" w:hAnsi="Times New Roman"/>
          <w:b/>
          <w:sz w:val="22"/>
          <w:szCs w:val="22"/>
          <w:u w:val="single"/>
        </w:rPr>
        <w:t xml:space="preserve">Fikri ve Sanat Eserleri Kanunu </w:t>
      </w:r>
      <w:r w:rsidR="009C7C4E" w:rsidRPr="00EA5273">
        <w:rPr>
          <w:rFonts w:ascii="Times New Roman" w:hAnsi="Times New Roman"/>
          <w:b/>
          <w:sz w:val="22"/>
          <w:szCs w:val="22"/>
          <w:u w:val="single"/>
        </w:rPr>
        <w:t>Kapsamındaki Haklar</w:t>
      </w:r>
    </w:p>
    <w:p w14:paraId="6751AD0B" w14:textId="77777777" w:rsidR="009C7C4E" w:rsidRPr="00CF3B44" w:rsidRDefault="009C7C4E" w:rsidP="00E117C9">
      <w:pPr>
        <w:pStyle w:val="GvdeMetni"/>
        <w:spacing w:line="276" w:lineRule="auto"/>
        <w:rPr>
          <w:rFonts w:ascii="Times New Roman" w:hAnsi="Times New Roman"/>
          <w:sz w:val="22"/>
          <w:szCs w:val="22"/>
          <w:u w:val="single"/>
        </w:rPr>
      </w:pPr>
    </w:p>
    <w:p w14:paraId="6751AD0C" w14:textId="77777777" w:rsidR="009C7C4E" w:rsidRPr="00CF3B44" w:rsidRDefault="00E117C9" w:rsidP="009C7C4E">
      <w:pPr>
        <w:pStyle w:val="ListeParagraf"/>
        <w:numPr>
          <w:ilvl w:val="1"/>
          <w:numId w:val="5"/>
        </w:numPr>
        <w:spacing w:line="276" w:lineRule="auto"/>
        <w:jc w:val="both"/>
        <w:rPr>
          <w:sz w:val="22"/>
          <w:szCs w:val="22"/>
          <w:lang w:val="tr-TR"/>
        </w:rPr>
      </w:pPr>
      <w:r>
        <w:rPr>
          <w:sz w:val="22"/>
          <w:szCs w:val="22"/>
          <w:lang w:val="tr-TR"/>
        </w:rPr>
        <w:t>Pr</w:t>
      </w:r>
      <w:r w:rsidR="009C7C4E" w:rsidRPr="00CF3B44">
        <w:rPr>
          <w:sz w:val="22"/>
          <w:szCs w:val="22"/>
          <w:lang w:val="tr-TR"/>
        </w:rPr>
        <w:t xml:space="preserve">oje sonucunda ortaya çıkan araştırma sonuçları üzerindeki “işleme”, “çoğaltma”, “temsil” ve "radyo ve buna benzer işaret, ses ve resim nakline yarayan her </w:t>
      </w:r>
      <w:r w:rsidR="00421F23" w:rsidRPr="00CF3B44">
        <w:rPr>
          <w:sz w:val="22"/>
          <w:szCs w:val="22"/>
          <w:lang w:val="tr-TR"/>
        </w:rPr>
        <w:t>türlü araçlarla yayım</w:t>
      </w:r>
      <w:r>
        <w:rPr>
          <w:sz w:val="22"/>
          <w:szCs w:val="22"/>
          <w:lang w:val="tr-TR"/>
        </w:rPr>
        <w:t>”</w:t>
      </w:r>
      <w:r w:rsidR="00421F23" w:rsidRPr="00CF3B44">
        <w:rPr>
          <w:sz w:val="22"/>
          <w:szCs w:val="22"/>
          <w:lang w:val="tr-TR"/>
        </w:rPr>
        <w:t xml:space="preserve"> hakları karşılıklı anlaşma ile belirlenir</w:t>
      </w:r>
      <w:r w:rsidR="009C7C4E" w:rsidRPr="00CF3B44">
        <w:rPr>
          <w:sz w:val="22"/>
          <w:szCs w:val="22"/>
          <w:lang w:val="tr-TR"/>
        </w:rPr>
        <w:t xml:space="preserve">. Bu hakların kullanılması esnasında, hakkın kullanım şekline uygun olarak </w:t>
      </w:r>
      <w:r w:rsidR="00421F23" w:rsidRPr="00CF3B44">
        <w:rPr>
          <w:sz w:val="22"/>
          <w:szCs w:val="22"/>
          <w:lang w:val="tr-TR"/>
        </w:rPr>
        <w:t>tarafların desteği</w:t>
      </w:r>
      <w:r w:rsidR="009C7C4E" w:rsidRPr="00CF3B44">
        <w:rPr>
          <w:sz w:val="22"/>
          <w:szCs w:val="22"/>
          <w:lang w:val="tr-TR"/>
        </w:rPr>
        <w:t xml:space="preserve"> zorunludur. </w:t>
      </w:r>
    </w:p>
    <w:p w14:paraId="6751AD0D" w14:textId="77777777" w:rsidR="009C7C4E" w:rsidRPr="00CF3B44" w:rsidRDefault="009C7C4E" w:rsidP="009C7C4E">
      <w:pPr>
        <w:pStyle w:val="ListeParagraf"/>
        <w:spacing w:line="276" w:lineRule="auto"/>
        <w:ind w:left="440"/>
        <w:jc w:val="both"/>
        <w:rPr>
          <w:sz w:val="22"/>
          <w:szCs w:val="22"/>
          <w:lang w:val="tr-TR"/>
        </w:rPr>
      </w:pPr>
    </w:p>
    <w:p w14:paraId="6751AD0E" w14:textId="77777777" w:rsidR="009C7C4E" w:rsidRPr="00CF3B44" w:rsidRDefault="009C7C4E" w:rsidP="009C7C4E">
      <w:pPr>
        <w:pStyle w:val="ListeParagraf"/>
        <w:numPr>
          <w:ilvl w:val="1"/>
          <w:numId w:val="5"/>
        </w:numPr>
        <w:spacing w:line="276" w:lineRule="auto"/>
        <w:jc w:val="both"/>
        <w:rPr>
          <w:sz w:val="22"/>
          <w:szCs w:val="22"/>
          <w:lang w:val="tr-TR"/>
        </w:rPr>
      </w:pPr>
      <w:r w:rsidRPr="00CF3B44">
        <w:rPr>
          <w:sz w:val="22"/>
          <w:szCs w:val="22"/>
          <w:lang w:val="tr-TR"/>
        </w:rPr>
        <w:t xml:space="preserve">İlgili proje çıktısında ya da proje devam ederken ortaya çıkan herhangi bir ticarileşebilir yazılım/veri tabanı üzerindeki Fikir ve Sanat Eserleri Kanunu’ndan doğan/doğacak olan manevi haklar proje yürütücülerine ait olacaktır. İlgili yazılım / veri tabanlarına yönelik mali haklar ise tarafların katkıları nispetinde kendilerine ait olacaktır. </w:t>
      </w:r>
    </w:p>
    <w:p w14:paraId="6751AD0F" w14:textId="77777777" w:rsidR="009C7C4E" w:rsidRPr="00CF3B44" w:rsidRDefault="009C7C4E" w:rsidP="009C7C4E">
      <w:pPr>
        <w:spacing w:line="276" w:lineRule="auto"/>
        <w:jc w:val="both"/>
        <w:rPr>
          <w:sz w:val="22"/>
          <w:szCs w:val="22"/>
          <w:lang w:val="tr-TR"/>
        </w:rPr>
      </w:pPr>
    </w:p>
    <w:p w14:paraId="6751AD10" w14:textId="55FFFF45" w:rsidR="009C7C4E" w:rsidRPr="00CF3B44" w:rsidRDefault="009C7C4E" w:rsidP="009C7C4E">
      <w:pPr>
        <w:numPr>
          <w:ilvl w:val="1"/>
          <w:numId w:val="5"/>
        </w:numPr>
        <w:spacing w:line="276" w:lineRule="auto"/>
        <w:jc w:val="both"/>
        <w:rPr>
          <w:sz w:val="22"/>
          <w:szCs w:val="22"/>
          <w:lang w:val="tr-TR"/>
        </w:rPr>
      </w:pPr>
      <w:r w:rsidRPr="00CF3B44">
        <w:rPr>
          <w:sz w:val="22"/>
          <w:szCs w:val="22"/>
          <w:lang w:val="tr-TR"/>
        </w:rPr>
        <w:t xml:space="preserve">Taraflardan her biri, </w:t>
      </w:r>
      <w:r w:rsidR="00190513">
        <w:rPr>
          <w:sz w:val="22"/>
          <w:szCs w:val="22"/>
          <w:lang w:val="tr-TR"/>
        </w:rPr>
        <w:t>yasalardan</w:t>
      </w:r>
      <w:r w:rsidRPr="00CF3B44">
        <w:rPr>
          <w:sz w:val="22"/>
          <w:szCs w:val="22"/>
          <w:lang w:val="tr-TR"/>
        </w:rPr>
        <w:t xml:space="preserve"> doğan hakkının üçüncü bir kimse tarafından ihlal edildiği veya edileceği şüphesini taşırsa, diğer tarafları en kısa sürede haberdar edecektir. Böyle bir ihlal veya ihlal tehdidi karşısında alınacak hukuki tedbirleri taraflar derhal ortak bir kararla tespit edecek ve tüm masraflar </w:t>
      </w:r>
      <w:r w:rsidR="00EF7882">
        <w:rPr>
          <w:sz w:val="22"/>
          <w:szCs w:val="22"/>
          <w:lang w:val="tr-TR"/>
        </w:rPr>
        <w:t>Üniversite</w:t>
      </w:r>
      <w:r w:rsidRPr="00CF3B44">
        <w:rPr>
          <w:sz w:val="22"/>
          <w:szCs w:val="22"/>
          <w:lang w:val="tr-TR"/>
        </w:rPr>
        <w:t xml:space="preserve"> tarafından karşılanmak kaydıyla gereken her türlü girişimde bulunacaktır. </w:t>
      </w:r>
    </w:p>
    <w:p w14:paraId="6751AD11" w14:textId="77777777" w:rsidR="009C7C4E" w:rsidRPr="00CF3B44" w:rsidRDefault="009C7C4E" w:rsidP="009C7C4E">
      <w:pPr>
        <w:spacing w:line="276" w:lineRule="auto"/>
        <w:jc w:val="both"/>
        <w:rPr>
          <w:sz w:val="22"/>
          <w:szCs w:val="22"/>
          <w:lang w:val="tr-TR"/>
        </w:rPr>
      </w:pPr>
    </w:p>
    <w:p w14:paraId="6751AD12" w14:textId="77777777" w:rsidR="009C7C4E" w:rsidRPr="00CF3B44" w:rsidRDefault="009C7C4E" w:rsidP="00CF3B44">
      <w:pPr>
        <w:numPr>
          <w:ilvl w:val="0"/>
          <w:numId w:val="2"/>
        </w:numPr>
        <w:spacing w:line="276" w:lineRule="auto"/>
        <w:ind w:left="284" w:hanging="284"/>
        <w:jc w:val="both"/>
        <w:rPr>
          <w:b/>
          <w:sz w:val="22"/>
          <w:szCs w:val="22"/>
          <w:lang w:val="tr-TR"/>
        </w:rPr>
      </w:pPr>
      <w:r w:rsidRPr="00CF3B44">
        <w:rPr>
          <w:b/>
          <w:sz w:val="22"/>
          <w:szCs w:val="22"/>
          <w:lang w:val="tr-TR"/>
        </w:rPr>
        <w:t xml:space="preserve">PROJE ÇIKTISININ SANAYİYE UYGULANMASI VE TİCARİLEŞMESİ </w:t>
      </w:r>
    </w:p>
    <w:p w14:paraId="6751AD13" w14:textId="77777777" w:rsidR="009C7C4E" w:rsidRPr="00CF3B44" w:rsidRDefault="009C7C4E" w:rsidP="009C7C4E">
      <w:pPr>
        <w:pStyle w:val="GvdeMetni"/>
        <w:spacing w:line="276" w:lineRule="auto"/>
        <w:rPr>
          <w:rFonts w:ascii="Times New Roman" w:hAnsi="Times New Roman"/>
          <w:sz w:val="22"/>
          <w:szCs w:val="22"/>
        </w:rPr>
      </w:pPr>
    </w:p>
    <w:p w14:paraId="6751AD14" w14:textId="485F3462" w:rsidR="009C7C4E" w:rsidRPr="00CF3B44" w:rsidRDefault="009C7C4E" w:rsidP="009C7C4E">
      <w:pPr>
        <w:pStyle w:val="GvdeMetni"/>
        <w:spacing w:line="276" w:lineRule="auto"/>
        <w:rPr>
          <w:rFonts w:ascii="Times New Roman" w:hAnsi="Times New Roman"/>
          <w:sz w:val="22"/>
          <w:szCs w:val="22"/>
        </w:rPr>
      </w:pPr>
      <w:r w:rsidRPr="00CF3B44">
        <w:rPr>
          <w:rFonts w:ascii="Times New Roman" w:hAnsi="Times New Roman"/>
          <w:sz w:val="22"/>
          <w:szCs w:val="22"/>
        </w:rPr>
        <w:t>Taraflar, proje çıktısının üçüncü bir kişi/kuruma lisans yoluyla kullandırılması konusunda ortaklaşa karar vereceklerdir. Taraflardan biri, kendisine bir lisans teklifi geldiğinde bunu derhal diğer tarafa bildirecek ve lisanslama ile ilgili gerekli işlemle</w:t>
      </w:r>
      <w:r w:rsidR="00F011FD">
        <w:rPr>
          <w:rFonts w:ascii="Times New Roman" w:hAnsi="Times New Roman"/>
          <w:sz w:val="22"/>
          <w:szCs w:val="22"/>
        </w:rPr>
        <w:t xml:space="preserve">r </w:t>
      </w:r>
      <w:r w:rsidR="00421F23" w:rsidRPr="00CF3B44">
        <w:rPr>
          <w:rFonts w:ascii="Times New Roman" w:hAnsi="Times New Roman"/>
          <w:sz w:val="22"/>
          <w:szCs w:val="22"/>
        </w:rPr>
        <w:t>Üniversite</w:t>
      </w:r>
      <w:r w:rsidRPr="00CF3B44">
        <w:rPr>
          <w:rFonts w:ascii="Times New Roman" w:hAnsi="Times New Roman"/>
          <w:sz w:val="22"/>
          <w:szCs w:val="22"/>
        </w:rPr>
        <w:t xml:space="preserve"> tarafından yapılacaktır.</w:t>
      </w:r>
    </w:p>
    <w:p w14:paraId="6751AD15" w14:textId="77777777" w:rsidR="009C7C4E" w:rsidRPr="00CF3B44" w:rsidRDefault="009C7C4E" w:rsidP="009C7C4E">
      <w:pPr>
        <w:pStyle w:val="GvdeMetni"/>
        <w:spacing w:line="276" w:lineRule="auto"/>
        <w:rPr>
          <w:rFonts w:ascii="Times New Roman" w:hAnsi="Times New Roman"/>
          <w:sz w:val="22"/>
          <w:szCs w:val="22"/>
        </w:rPr>
      </w:pPr>
    </w:p>
    <w:p w14:paraId="6751AD16" w14:textId="77777777" w:rsidR="009C7C4E" w:rsidRPr="00CF3B44" w:rsidRDefault="009C7C4E" w:rsidP="009C7C4E">
      <w:pPr>
        <w:pStyle w:val="GvdeMetni"/>
        <w:spacing w:line="276" w:lineRule="auto"/>
        <w:rPr>
          <w:rFonts w:ascii="Times New Roman" w:hAnsi="Times New Roman"/>
          <w:sz w:val="22"/>
          <w:szCs w:val="22"/>
        </w:rPr>
      </w:pPr>
      <w:r w:rsidRPr="00CF3B44">
        <w:rPr>
          <w:rFonts w:ascii="Times New Roman" w:hAnsi="Times New Roman"/>
          <w:b/>
          <w:sz w:val="22"/>
          <w:szCs w:val="22"/>
        </w:rPr>
        <w:t>Proje çıktısının</w:t>
      </w:r>
      <w:r w:rsidRPr="00CF3B44">
        <w:rPr>
          <w:rFonts w:ascii="Times New Roman" w:hAnsi="Times New Roman"/>
          <w:sz w:val="22"/>
          <w:szCs w:val="22"/>
        </w:rPr>
        <w:t xml:space="preserve"> devir veya lisans konusu yapılması durumunda </w:t>
      </w:r>
      <w:r w:rsidR="00CF3B44">
        <w:rPr>
          <w:rFonts w:ascii="Times New Roman" w:hAnsi="Times New Roman"/>
          <w:b/>
          <w:sz w:val="22"/>
          <w:szCs w:val="22"/>
        </w:rPr>
        <w:t>idari süreçler,</w:t>
      </w:r>
      <w:r w:rsidRPr="00CF3B44">
        <w:rPr>
          <w:rFonts w:ascii="Times New Roman" w:hAnsi="Times New Roman"/>
          <w:b/>
          <w:sz w:val="22"/>
          <w:szCs w:val="22"/>
        </w:rPr>
        <w:t xml:space="preserve"> </w:t>
      </w:r>
      <w:r w:rsidR="00CF3B44">
        <w:rPr>
          <w:rFonts w:ascii="Times New Roman" w:hAnsi="Times New Roman"/>
          <w:b/>
          <w:sz w:val="22"/>
          <w:szCs w:val="22"/>
        </w:rPr>
        <w:t>Üniversite</w:t>
      </w:r>
      <w:r w:rsidR="002765D9" w:rsidRPr="00CF3B44">
        <w:rPr>
          <w:rFonts w:ascii="Times New Roman" w:hAnsi="Times New Roman"/>
          <w:b/>
          <w:sz w:val="22"/>
          <w:szCs w:val="22"/>
        </w:rPr>
        <w:t xml:space="preserve"> </w:t>
      </w:r>
      <w:r w:rsidRPr="00CF3B44">
        <w:rPr>
          <w:rFonts w:ascii="Times New Roman" w:hAnsi="Times New Roman"/>
          <w:b/>
          <w:sz w:val="22"/>
          <w:szCs w:val="22"/>
        </w:rPr>
        <w:t>tarafından yürütülecektir.</w:t>
      </w:r>
      <w:r w:rsidRPr="00CF3B44">
        <w:rPr>
          <w:rFonts w:ascii="Times New Roman" w:hAnsi="Times New Roman"/>
          <w:sz w:val="22"/>
          <w:szCs w:val="22"/>
        </w:rPr>
        <w:t xml:space="preserve"> </w:t>
      </w:r>
      <w:r w:rsidR="00190513">
        <w:rPr>
          <w:rFonts w:ascii="Times New Roman" w:hAnsi="Times New Roman"/>
          <w:sz w:val="22"/>
          <w:szCs w:val="22"/>
        </w:rPr>
        <w:t>D</w:t>
      </w:r>
      <w:r w:rsidR="00190513" w:rsidRPr="00CF3B44">
        <w:rPr>
          <w:rFonts w:ascii="Times New Roman" w:hAnsi="Times New Roman"/>
          <w:sz w:val="22"/>
          <w:szCs w:val="22"/>
        </w:rPr>
        <w:t xml:space="preserve">evir veya lisans </w:t>
      </w:r>
      <w:r w:rsidR="00190513">
        <w:rPr>
          <w:rFonts w:ascii="Times New Roman" w:hAnsi="Times New Roman"/>
          <w:sz w:val="22"/>
          <w:szCs w:val="22"/>
        </w:rPr>
        <w:t>işlemi, e</w:t>
      </w:r>
      <w:r w:rsidRPr="00CF3B44">
        <w:rPr>
          <w:rFonts w:ascii="Times New Roman" w:hAnsi="Times New Roman"/>
          <w:sz w:val="22"/>
          <w:szCs w:val="22"/>
        </w:rPr>
        <w:t>lde edil</w:t>
      </w:r>
      <w:r w:rsidR="003B676A" w:rsidRPr="00CF3B44">
        <w:rPr>
          <w:rFonts w:ascii="Times New Roman" w:hAnsi="Times New Roman"/>
          <w:sz w:val="22"/>
          <w:szCs w:val="22"/>
        </w:rPr>
        <w:t xml:space="preserve">en net </w:t>
      </w:r>
      <w:r w:rsidR="00190513">
        <w:rPr>
          <w:rFonts w:ascii="Times New Roman" w:hAnsi="Times New Roman"/>
          <w:sz w:val="22"/>
          <w:szCs w:val="22"/>
        </w:rPr>
        <w:t>gelir</w:t>
      </w:r>
      <w:r w:rsidR="003B676A" w:rsidRPr="00CF3B44">
        <w:rPr>
          <w:rFonts w:ascii="Times New Roman" w:hAnsi="Times New Roman"/>
          <w:sz w:val="22"/>
          <w:szCs w:val="22"/>
        </w:rPr>
        <w:t xml:space="preserve">in </w:t>
      </w:r>
      <w:r w:rsidR="00190513">
        <w:rPr>
          <w:rFonts w:ascii="Times New Roman" w:hAnsi="Times New Roman"/>
          <w:sz w:val="22"/>
          <w:szCs w:val="22"/>
        </w:rPr>
        <w:t xml:space="preserve">Üniversite payı oranındaki kısmı </w:t>
      </w:r>
      <w:r w:rsidR="00CF3B44">
        <w:rPr>
          <w:rFonts w:ascii="Times New Roman" w:hAnsi="Times New Roman"/>
          <w:sz w:val="22"/>
          <w:szCs w:val="22"/>
        </w:rPr>
        <w:t>Çukurova TTO</w:t>
      </w:r>
      <w:r w:rsidR="00190513">
        <w:rPr>
          <w:rFonts w:ascii="Times New Roman" w:hAnsi="Times New Roman"/>
          <w:sz w:val="22"/>
          <w:szCs w:val="22"/>
        </w:rPr>
        <w:t xml:space="preserve"> hesabına</w:t>
      </w:r>
      <w:r w:rsidR="00F13B46" w:rsidRPr="00CF3B44">
        <w:rPr>
          <w:rFonts w:ascii="Times New Roman" w:hAnsi="Times New Roman"/>
          <w:sz w:val="22"/>
          <w:szCs w:val="22"/>
        </w:rPr>
        <w:t xml:space="preserve"> ödenmesini takiben 15 gün içerisinde</w:t>
      </w:r>
      <w:r w:rsidRPr="00CF3B44">
        <w:rPr>
          <w:rFonts w:ascii="Times New Roman" w:hAnsi="Times New Roman"/>
          <w:sz w:val="22"/>
          <w:szCs w:val="22"/>
        </w:rPr>
        <w:t xml:space="preserve"> </w:t>
      </w:r>
      <w:r w:rsidR="00190513">
        <w:rPr>
          <w:rFonts w:ascii="Times New Roman" w:hAnsi="Times New Roman"/>
          <w:sz w:val="22"/>
          <w:szCs w:val="22"/>
        </w:rPr>
        <w:t>yap</w:t>
      </w:r>
      <w:r w:rsidRPr="00CF3B44">
        <w:rPr>
          <w:rFonts w:ascii="Times New Roman" w:hAnsi="Times New Roman"/>
          <w:sz w:val="22"/>
          <w:szCs w:val="22"/>
        </w:rPr>
        <w:t xml:space="preserve">ılacaktır. </w:t>
      </w:r>
      <w:r w:rsidRPr="00CF3B44">
        <w:rPr>
          <w:rFonts w:ascii="Times New Roman" w:hAnsi="Times New Roman"/>
          <w:b/>
          <w:sz w:val="22"/>
          <w:szCs w:val="22"/>
        </w:rPr>
        <w:t>Proje çıktısına dair sair haklara</w:t>
      </w:r>
      <w:r w:rsidRPr="00CF3B44">
        <w:rPr>
          <w:rFonts w:ascii="Times New Roman" w:hAnsi="Times New Roman"/>
          <w:sz w:val="22"/>
          <w:szCs w:val="22"/>
        </w:rPr>
        <w:t xml:space="preserve"> vaki tecavüzler dolayısıyla elde edilecek </w:t>
      </w:r>
      <w:r w:rsidRPr="00CF3B44">
        <w:rPr>
          <w:rFonts w:ascii="Times New Roman" w:hAnsi="Times New Roman"/>
          <w:b/>
          <w:sz w:val="22"/>
          <w:szCs w:val="22"/>
        </w:rPr>
        <w:t>tazminat tutarında da aynı oran nispetinde bir paylaşım söz konusu olacaktır</w:t>
      </w:r>
      <w:r w:rsidRPr="00CF3B44">
        <w:rPr>
          <w:rFonts w:ascii="Times New Roman" w:hAnsi="Times New Roman"/>
          <w:sz w:val="22"/>
          <w:szCs w:val="22"/>
        </w:rPr>
        <w:t>.</w:t>
      </w:r>
    </w:p>
    <w:p w14:paraId="6751AD17" w14:textId="77777777" w:rsidR="009C7C4E" w:rsidRPr="00CF3B44" w:rsidRDefault="009C7C4E" w:rsidP="009C7C4E">
      <w:pPr>
        <w:pStyle w:val="GvdeMetni"/>
        <w:spacing w:line="276" w:lineRule="auto"/>
        <w:rPr>
          <w:rFonts w:ascii="Times New Roman" w:hAnsi="Times New Roman"/>
          <w:sz w:val="22"/>
          <w:szCs w:val="22"/>
        </w:rPr>
      </w:pPr>
    </w:p>
    <w:p w14:paraId="6751AD18" w14:textId="77777777" w:rsidR="009C7C4E" w:rsidRPr="00CF3B44" w:rsidRDefault="009C7C4E" w:rsidP="009C7C4E">
      <w:pPr>
        <w:pStyle w:val="GvdeMetni"/>
        <w:spacing w:line="276" w:lineRule="auto"/>
        <w:rPr>
          <w:rFonts w:ascii="Times New Roman" w:hAnsi="Times New Roman"/>
          <w:sz w:val="22"/>
          <w:szCs w:val="22"/>
        </w:rPr>
      </w:pPr>
      <w:r w:rsidRPr="00CF3B44">
        <w:rPr>
          <w:rFonts w:ascii="Times New Roman" w:hAnsi="Times New Roman"/>
          <w:sz w:val="22"/>
          <w:szCs w:val="22"/>
        </w:rPr>
        <w:t>Taraflardan herhangi biri, patentten kaynaklanan haklarını devretmek istemesi halinde öncelikli olarak diğer tarafın ön alım hakkı bulunacak, diğer taraf alımı gerçekleştirmek istemez ise bu devri gerçekleştirebilecektir</w:t>
      </w:r>
      <w:r w:rsidR="00E117C9">
        <w:rPr>
          <w:rFonts w:ascii="Times New Roman" w:hAnsi="Times New Roman"/>
          <w:sz w:val="22"/>
          <w:szCs w:val="22"/>
        </w:rPr>
        <w:t>.</w:t>
      </w:r>
      <w:r w:rsidRPr="00CF3B44">
        <w:rPr>
          <w:rFonts w:ascii="Times New Roman" w:hAnsi="Times New Roman"/>
          <w:sz w:val="22"/>
          <w:szCs w:val="22"/>
        </w:rPr>
        <w:t xml:space="preserve"> Taraflardan biri, karşı tarafa öncelikli olarak bildirimde bulunmaksızın başka bir üçüncü kişiye bu hakları devretmeyeceğini, işbu sözleşme ile gayrı kabili rücu kabul ve beyan etmektedir.</w:t>
      </w:r>
    </w:p>
    <w:p w14:paraId="6751AD19" w14:textId="77777777" w:rsidR="009C7C4E" w:rsidRPr="00CF3B44" w:rsidRDefault="009C7C4E" w:rsidP="009C7C4E">
      <w:pPr>
        <w:pStyle w:val="GvdeMetni"/>
        <w:spacing w:line="276" w:lineRule="auto"/>
        <w:rPr>
          <w:rFonts w:ascii="Times New Roman" w:hAnsi="Times New Roman"/>
          <w:sz w:val="22"/>
          <w:szCs w:val="22"/>
        </w:rPr>
      </w:pPr>
    </w:p>
    <w:p w14:paraId="6751AD1A" w14:textId="77777777" w:rsidR="009C7C4E" w:rsidRPr="00CF3B44" w:rsidRDefault="009C7C4E" w:rsidP="009C7C4E">
      <w:pPr>
        <w:pStyle w:val="GvdeMetni"/>
        <w:spacing w:line="276" w:lineRule="auto"/>
        <w:rPr>
          <w:rFonts w:ascii="Times New Roman" w:hAnsi="Times New Roman"/>
          <w:sz w:val="22"/>
          <w:szCs w:val="22"/>
        </w:rPr>
      </w:pPr>
      <w:r w:rsidRPr="00CF3B44">
        <w:rPr>
          <w:rFonts w:ascii="Times New Roman" w:hAnsi="Times New Roman"/>
          <w:sz w:val="22"/>
          <w:szCs w:val="22"/>
        </w:rPr>
        <w:t xml:space="preserve">Öte yandan </w:t>
      </w:r>
      <w:permStart w:id="720722160" w:edGrp="everyone"/>
      <w:r w:rsidR="00093857" w:rsidRPr="00CF3B44">
        <w:rPr>
          <w:rFonts w:ascii="Times New Roman" w:hAnsi="Times New Roman"/>
          <w:color w:val="FF0000"/>
          <w:sz w:val="22"/>
          <w:szCs w:val="22"/>
        </w:rPr>
        <w:t>Buluş Sahibi</w:t>
      </w:r>
      <w:permEnd w:id="720722160"/>
      <w:r w:rsidRPr="00CF3B44">
        <w:rPr>
          <w:rFonts w:ascii="Times New Roman" w:hAnsi="Times New Roman"/>
          <w:sz w:val="22"/>
          <w:szCs w:val="22"/>
        </w:rPr>
        <w:t>, buluşa ilişkin üretim, satış, pazarlama ve diğer her türlü ticari faaliyetlerde tek başına ya da bir üçüncü kişi ile hareket etmeyeceğini kabul etmektedir.</w:t>
      </w:r>
    </w:p>
    <w:p w14:paraId="6751AD1B" w14:textId="77777777" w:rsidR="009C7C4E" w:rsidRPr="00CF3B44" w:rsidRDefault="009C7C4E" w:rsidP="009C7C4E">
      <w:pPr>
        <w:pStyle w:val="GvdeMetni"/>
        <w:spacing w:line="276" w:lineRule="auto"/>
        <w:rPr>
          <w:rFonts w:ascii="Times New Roman" w:hAnsi="Times New Roman"/>
          <w:sz w:val="22"/>
          <w:szCs w:val="22"/>
        </w:rPr>
      </w:pPr>
    </w:p>
    <w:p w14:paraId="6751AD1C" w14:textId="79821418" w:rsidR="009C7C4E" w:rsidRPr="00CF3B44" w:rsidRDefault="009C7C4E" w:rsidP="009C7C4E">
      <w:pPr>
        <w:pStyle w:val="GvdeMetni"/>
        <w:spacing w:line="276" w:lineRule="auto"/>
        <w:rPr>
          <w:rFonts w:ascii="Times New Roman" w:hAnsi="Times New Roman"/>
          <w:sz w:val="22"/>
          <w:szCs w:val="22"/>
        </w:rPr>
      </w:pPr>
      <w:r w:rsidRPr="00CF3B44">
        <w:rPr>
          <w:rFonts w:ascii="Times New Roman" w:hAnsi="Times New Roman"/>
          <w:sz w:val="22"/>
          <w:szCs w:val="22"/>
        </w:rPr>
        <w:t>Taraflar, potansiyel yerli ve yabancı sanayicilerle temas</w:t>
      </w:r>
      <w:r w:rsidR="00F011FD">
        <w:rPr>
          <w:rFonts w:ascii="Times New Roman" w:hAnsi="Times New Roman"/>
          <w:sz w:val="22"/>
          <w:szCs w:val="22"/>
        </w:rPr>
        <w:t xml:space="preserve">a geçmek, izlenecek stratejiyi </w:t>
      </w:r>
      <w:r w:rsidRPr="00CF3B44">
        <w:rPr>
          <w:rFonts w:ascii="Times New Roman" w:hAnsi="Times New Roman"/>
          <w:sz w:val="22"/>
          <w:szCs w:val="22"/>
        </w:rPr>
        <w:t>belirlemek, planlama yapmak ve müzakereleri yürütmek üzere ve burada belirtilmeyen diğer tüm hususlarda karşılıklı iyi niyet çerçevesinde ve birlikte hareket edeceklerdir.</w:t>
      </w:r>
    </w:p>
    <w:p w14:paraId="6751AD1D" w14:textId="77777777" w:rsidR="009C7C4E" w:rsidRPr="00CF3B44" w:rsidRDefault="009C7C4E" w:rsidP="009C7C4E">
      <w:pPr>
        <w:pStyle w:val="GvdeMetni"/>
        <w:spacing w:line="276" w:lineRule="auto"/>
        <w:rPr>
          <w:rFonts w:ascii="Times New Roman" w:hAnsi="Times New Roman"/>
          <w:sz w:val="22"/>
          <w:szCs w:val="22"/>
        </w:rPr>
      </w:pPr>
    </w:p>
    <w:p w14:paraId="6751AD1E" w14:textId="77777777" w:rsidR="009C7C4E" w:rsidRPr="00CF3B44" w:rsidRDefault="009C7C4E" w:rsidP="009C7C4E">
      <w:pPr>
        <w:spacing w:line="276" w:lineRule="auto"/>
        <w:jc w:val="both"/>
        <w:rPr>
          <w:sz w:val="22"/>
          <w:szCs w:val="22"/>
          <w:lang w:val="tr-TR"/>
        </w:rPr>
      </w:pPr>
      <w:r w:rsidRPr="00CF3B44">
        <w:rPr>
          <w:sz w:val="22"/>
          <w:szCs w:val="22"/>
          <w:lang w:val="tr-TR"/>
        </w:rPr>
        <w:t xml:space="preserve">Bu hakların ticarileştirilmesinden doğacak gelirlerin </w:t>
      </w:r>
      <w:r w:rsidR="00421F23" w:rsidRPr="00CF3B44">
        <w:rPr>
          <w:sz w:val="22"/>
          <w:szCs w:val="22"/>
          <w:lang w:val="tr-TR"/>
        </w:rPr>
        <w:t>Üniversite</w:t>
      </w:r>
      <w:r w:rsidRPr="00CF3B44">
        <w:rPr>
          <w:sz w:val="22"/>
          <w:szCs w:val="22"/>
          <w:lang w:val="tr-TR"/>
        </w:rPr>
        <w:t xml:space="preserve"> ile bünyesindeki buluşçular arasında ne şekilde paylaşılacağı konusunda </w:t>
      </w:r>
      <w:r w:rsidR="00421F23" w:rsidRPr="00CF3B44">
        <w:rPr>
          <w:sz w:val="22"/>
          <w:szCs w:val="22"/>
          <w:lang w:val="tr-TR"/>
        </w:rPr>
        <w:t>Üniversite</w:t>
      </w:r>
      <w:r w:rsidRPr="00CF3B44">
        <w:rPr>
          <w:sz w:val="22"/>
          <w:szCs w:val="22"/>
          <w:lang w:val="tr-TR"/>
        </w:rPr>
        <w:t xml:space="preserve"> yetkili olup, bu paylaşım </w:t>
      </w:r>
      <w:r w:rsidR="00421F23" w:rsidRPr="00CF3B44">
        <w:rPr>
          <w:sz w:val="22"/>
          <w:szCs w:val="22"/>
          <w:lang w:val="tr-TR"/>
        </w:rPr>
        <w:t>Üniversite</w:t>
      </w:r>
      <w:r w:rsidRPr="00CF3B44">
        <w:rPr>
          <w:sz w:val="22"/>
          <w:szCs w:val="22"/>
          <w:lang w:val="tr-TR"/>
        </w:rPr>
        <w:t xml:space="preserve">nin yönetmelikleri/yönergeleri ve iç sözleşmeleri aracılığıyla yapılacaktır. Buluş sahibine elde edilen ticari gelirden ödenmesi gereken miktar </w:t>
      </w:r>
      <w:r w:rsidR="00421F23" w:rsidRPr="00CF3B44">
        <w:rPr>
          <w:sz w:val="22"/>
          <w:szCs w:val="22"/>
          <w:lang w:val="tr-TR"/>
        </w:rPr>
        <w:t>taraflar</w:t>
      </w:r>
      <w:r w:rsidRPr="00CF3B44">
        <w:rPr>
          <w:sz w:val="22"/>
          <w:szCs w:val="22"/>
          <w:lang w:val="tr-TR"/>
        </w:rPr>
        <w:t xml:space="preserve"> tarafından belirlenecektir. </w:t>
      </w:r>
    </w:p>
    <w:p w14:paraId="6751AD1F" w14:textId="77777777" w:rsidR="009C7C4E" w:rsidRPr="00CF3B44" w:rsidRDefault="009C7C4E" w:rsidP="009C7C4E">
      <w:pPr>
        <w:spacing w:line="276" w:lineRule="auto"/>
        <w:jc w:val="both"/>
        <w:rPr>
          <w:sz w:val="22"/>
          <w:szCs w:val="22"/>
          <w:lang w:val="tr-TR"/>
        </w:rPr>
      </w:pPr>
      <w:r w:rsidRPr="00CF3B44">
        <w:rPr>
          <w:sz w:val="22"/>
          <w:szCs w:val="22"/>
          <w:lang w:val="tr-TR"/>
        </w:rPr>
        <w:t xml:space="preserve">Sözleşme konusu proje çıktısının kullanımı, lisanslanması veya ticarete konu olması gibi durumlarda, üçüncü kişilerin haklarına bir tecavüz meydana gelirse, bu tecavüzden doğacak sorumluluk müştereken taraflara </w:t>
      </w:r>
      <w:r w:rsidRPr="00CF3B44">
        <w:rPr>
          <w:sz w:val="22"/>
          <w:szCs w:val="22"/>
          <w:lang w:val="tr-TR"/>
        </w:rPr>
        <w:lastRenderedPageBreak/>
        <w:t xml:space="preserve">aittir.  Sözleşme konusu patentin/tasarımın/eserin kullanımı, lisanslanması veya ticarete konu olması durumunda vukuu bulan tecavüz eylemi, taraflardan birinin, diğer tarafın haberi, onayı ya da herhangi bir şekilde bilgisi olmaksızın kendi tasarrufu dolayısıyla meydana gelmişse, bu eylemden doğan sorumluluk tek başına eylemi gerçekleştiren tarafa aittir. </w:t>
      </w:r>
    </w:p>
    <w:p w14:paraId="6751AD20" w14:textId="77777777" w:rsidR="00EA5273" w:rsidRPr="00CF3B44" w:rsidRDefault="00EA5273" w:rsidP="009C7C4E">
      <w:pPr>
        <w:pStyle w:val="GvdeMetni"/>
        <w:spacing w:line="276" w:lineRule="auto"/>
        <w:rPr>
          <w:rFonts w:ascii="Times New Roman" w:hAnsi="Times New Roman"/>
          <w:sz w:val="22"/>
          <w:szCs w:val="22"/>
        </w:rPr>
      </w:pPr>
    </w:p>
    <w:p w14:paraId="6751AD21" w14:textId="77777777" w:rsidR="009C7C4E" w:rsidRPr="00CF3B44" w:rsidRDefault="009C7C4E" w:rsidP="00CF3B44">
      <w:pPr>
        <w:pStyle w:val="GvdeMetni"/>
        <w:numPr>
          <w:ilvl w:val="0"/>
          <w:numId w:val="4"/>
        </w:numPr>
        <w:spacing w:line="276" w:lineRule="auto"/>
        <w:ind w:left="284" w:hanging="284"/>
        <w:rPr>
          <w:rFonts w:ascii="Times New Roman" w:hAnsi="Times New Roman"/>
          <w:b/>
          <w:iCs/>
          <w:sz w:val="22"/>
          <w:szCs w:val="22"/>
        </w:rPr>
      </w:pPr>
      <w:r w:rsidRPr="00CF3B44">
        <w:rPr>
          <w:rFonts w:ascii="Times New Roman" w:hAnsi="Times New Roman"/>
          <w:b/>
          <w:iCs/>
          <w:sz w:val="22"/>
          <w:szCs w:val="22"/>
        </w:rPr>
        <w:t>EĞİTİM AMAÇLI KULLANIM</w:t>
      </w:r>
    </w:p>
    <w:p w14:paraId="6751AD22" w14:textId="77777777" w:rsidR="009C7C4E" w:rsidRPr="00CF3B44" w:rsidRDefault="009C7C4E" w:rsidP="009C7C4E">
      <w:pPr>
        <w:pStyle w:val="GvdeMetni"/>
        <w:spacing w:line="276" w:lineRule="auto"/>
        <w:rPr>
          <w:rFonts w:ascii="Times New Roman" w:hAnsi="Times New Roman"/>
          <w:sz w:val="22"/>
          <w:szCs w:val="22"/>
        </w:rPr>
      </w:pPr>
    </w:p>
    <w:p w14:paraId="6751AD23" w14:textId="77777777" w:rsidR="009C7C4E" w:rsidRPr="00CF3B44" w:rsidRDefault="009C7C4E" w:rsidP="009C7C4E">
      <w:pPr>
        <w:pStyle w:val="GvdeMetni"/>
        <w:spacing w:line="276" w:lineRule="auto"/>
        <w:rPr>
          <w:rFonts w:ascii="Times New Roman" w:hAnsi="Times New Roman"/>
          <w:sz w:val="22"/>
          <w:szCs w:val="22"/>
        </w:rPr>
      </w:pPr>
      <w:r w:rsidRPr="00CF3B44">
        <w:rPr>
          <w:rFonts w:ascii="Times New Roman" w:hAnsi="Times New Roman"/>
          <w:sz w:val="22"/>
          <w:szCs w:val="22"/>
        </w:rPr>
        <w:t xml:space="preserve">Patent sahibi olarak </w:t>
      </w:r>
      <w:r w:rsidR="00421F23" w:rsidRPr="00CF3B44">
        <w:rPr>
          <w:rFonts w:ascii="Times New Roman" w:hAnsi="Times New Roman"/>
          <w:sz w:val="22"/>
          <w:szCs w:val="22"/>
        </w:rPr>
        <w:t>Üniversite</w:t>
      </w:r>
      <w:r w:rsidRPr="00CF3B44">
        <w:rPr>
          <w:rFonts w:ascii="Times New Roman" w:hAnsi="Times New Roman"/>
          <w:sz w:val="22"/>
          <w:szCs w:val="22"/>
        </w:rPr>
        <w:t xml:space="preserve"> ve </w:t>
      </w:r>
      <w:permStart w:id="1548231964" w:edGrp="everyone"/>
      <w:r w:rsidR="00093857" w:rsidRPr="00CF3B44">
        <w:rPr>
          <w:rFonts w:ascii="Times New Roman" w:hAnsi="Times New Roman"/>
          <w:color w:val="FF0000"/>
          <w:sz w:val="22"/>
          <w:szCs w:val="22"/>
        </w:rPr>
        <w:t xml:space="preserve">Buluş Sahibi </w:t>
      </w:r>
      <w:permEnd w:id="1548231964"/>
      <w:r w:rsidRPr="00CF3B44">
        <w:rPr>
          <w:rFonts w:ascii="Times New Roman" w:hAnsi="Times New Roman"/>
          <w:sz w:val="22"/>
          <w:szCs w:val="22"/>
        </w:rPr>
        <w:t>adlarının birlikte zikredilmesi şartıyla, Üniversite’nin ve ilgili öğretim üyelerinin buluşa ilişkin her türlü araştırma çıktılarını ve bilgiyi, akademik eğitim programları ve yayınları çerçevesinde kullanmaya, yaymaya ve u</w:t>
      </w:r>
      <w:r w:rsidR="00E117C9">
        <w:rPr>
          <w:rFonts w:ascii="Times New Roman" w:hAnsi="Times New Roman"/>
          <w:sz w:val="22"/>
          <w:szCs w:val="22"/>
        </w:rPr>
        <w:t>ygulamaya hakkı bulunmaktadır.</w:t>
      </w:r>
    </w:p>
    <w:p w14:paraId="6751AD24" w14:textId="77777777" w:rsidR="009C7C4E" w:rsidRPr="00CF3B44" w:rsidRDefault="009C7C4E" w:rsidP="009C7C4E">
      <w:pPr>
        <w:pStyle w:val="GvdeMetni"/>
        <w:spacing w:line="276" w:lineRule="auto"/>
        <w:rPr>
          <w:rFonts w:ascii="Times New Roman" w:hAnsi="Times New Roman"/>
          <w:sz w:val="22"/>
          <w:szCs w:val="22"/>
        </w:rPr>
      </w:pPr>
    </w:p>
    <w:p w14:paraId="6751AD25" w14:textId="77777777" w:rsidR="009C7C4E" w:rsidRPr="00CF3B44" w:rsidRDefault="009C7C4E" w:rsidP="00CF3B44">
      <w:pPr>
        <w:numPr>
          <w:ilvl w:val="0"/>
          <w:numId w:val="4"/>
        </w:numPr>
        <w:spacing w:line="276" w:lineRule="auto"/>
        <w:ind w:left="284" w:hanging="284"/>
        <w:jc w:val="both"/>
        <w:rPr>
          <w:b/>
          <w:sz w:val="22"/>
          <w:szCs w:val="22"/>
          <w:lang w:val="tr-TR"/>
        </w:rPr>
      </w:pPr>
      <w:r w:rsidRPr="00CF3B44">
        <w:rPr>
          <w:b/>
          <w:sz w:val="22"/>
          <w:szCs w:val="22"/>
          <w:lang w:val="tr-TR"/>
        </w:rPr>
        <w:t>GİZLİLİK</w:t>
      </w:r>
    </w:p>
    <w:p w14:paraId="6751AD26" w14:textId="77777777" w:rsidR="009C7C4E" w:rsidRPr="00CF3B44" w:rsidRDefault="009C7C4E" w:rsidP="009C7C4E">
      <w:pPr>
        <w:pStyle w:val="GvdeMetni"/>
        <w:spacing w:line="276" w:lineRule="auto"/>
        <w:rPr>
          <w:rFonts w:ascii="Times New Roman" w:hAnsi="Times New Roman"/>
          <w:sz w:val="22"/>
          <w:szCs w:val="22"/>
        </w:rPr>
      </w:pPr>
    </w:p>
    <w:p w14:paraId="6751AD27" w14:textId="77777777" w:rsidR="009C7C4E" w:rsidRPr="00CF3B44" w:rsidRDefault="009C7C4E" w:rsidP="009C7C4E">
      <w:pPr>
        <w:pStyle w:val="GvdeMetni"/>
        <w:spacing w:line="276" w:lineRule="auto"/>
        <w:rPr>
          <w:rFonts w:ascii="Times New Roman" w:hAnsi="Times New Roman"/>
          <w:sz w:val="22"/>
          <w:szCs w:val="22"/>
        </w:rPr>
      </w:pPr>
      <w:r w:rsidRPr="00CF3B44">
        <w:rPr>
          <w:rFonts w:ascii="Times New Roman" w:hAnsi="Times New Roman"/>
          <w:sz w:val="22"/>
          <w:szCs w:val="22"/>
        </w:rPr>
        <w:t xml:space="preserve">Bu sözleşmenin eki niteliğinde sunulan </w:t>
      </w:r>
      <w:r w:rsidRPr="00B67746">
        <w:rPr>
          <w:rFonts w:ascii="Times New Roman" w:hAnsi="Times New Roman"/>
          <w:b/>
          <w:sz w:val="22"/>
          <w:szCs w:val="22"/>
        </w:rPr>
        <w:t>gizlilik sözleşmesi</w:t>
      </w:r>
      <w:r w:rsidRPr="00CF3B44">
        <w:rPr>
          <w:rFonts w:ascii="Times New Roman" w:hAnsi="Times New Roman"/>
          <w:sz w:val="22"/>
          <w:szCs w:val="22"/>
        </w:rPr>
        <w:t xml:space="preserve"> bu sözleşmenin ayrılmaz bir parçasıdır.</w:t>
      </w:r>
    </w:p>
    <w:p w14:paraId="6751AD28" w14:textId="77777777" w:rsidR="009C7C4E" w:rsidRPr="00CF3B44" w:rsidRDefault="009C7C4E" w:rsidP="009C7C4E">
      <w:pPr>
        <w:pStyle w:val="GvdeMetni"/>
        <w:spacing w:line="276" w:lineRule="auto"/>
        <w:rPr>
          <w:rFonts w:ascii="Times New Roman" w:hAnsi="Times New Roman"/>
          <w:sz w:val="22"/>
          <w:szCs w:val="22"/>
        </w:rPr>
      </w:pPr>
    </w:p>
    <w:p w14:paraId="6751AD29" w14:textId="77777777" w:rsidR="009C7C4E" w:rsidRPr="00CF3B44" w:rsidRDefault="009C7C4E" w:rsidP="009C7C4E">
      <w:pPr>
        <w:pStyle w:val="GvdeMetni"/>
        <w:spacing w:line="276" w:lineRule="auto"/>
        <w:rPr>
          <w:rFonts w:ascii="Times New Roman" w:hAnsi="Times New Roman"/>
          <w:sz w:val="22"/>
          <w:szCs w:val="22"/>
        </w:rPr>
      </w:pPr>
      <w:r w:rsidRPr="00CF3B44">
        <w:rPr>
          <w:rFonts w:ascii="Times New Roman" w:hAnsi="Times New Roman"/>
          <w:sz w:val="22"/>
          <w:szCs w:val="22"/>
        </w:rPr>
        <w:t>Taraflar, işbu sözleşme kapsamında yürütülecek tüm faaliyetler esnasında, patente, patent başvurusuna ve/veya Taraflara ilişkin her türlü hukuki, idari, ticari, endüstriyel ve/veya teknik bilgi, know-how, ticari veya meslek sırrı dahil her türlü bilgi ve belgeyi saklı tutacaklarını ve diğer tarafın izni olmadan bunları üçüncü kişilere hiçbir suretle açıklamayacaklarını ve/veya kullandırmayacaklarını kabul ve taahhüt ederler.</w:t>
      </w:r>
    </w:p>
    <w:p w14:paraId="6751AD2A" w14:textId="77777777" w:rsidR="009C7C4E" w:rsidRPr="00CF3B44" w:rsidRDefault="009C7C4E" w:rsidP="009C7C4E">
      <w:pPr>
        <w:pStyle w:val="GvdeMetni"/>
        <w:spacing w:line="276" w:lineRule="auto"/>
        <w:rPr>
          <w:rFonts w:ascii="Times New Roman" w:hAnsi="Times New Roman"/>
          <w:sz w:val="22"/>
          <w:szCs w:val="22"/>
        </w:rPr>
      </w:pPr>
    </w:p>
    <w:p w14:paraId="6751AD2B" w14:textId="77777777" w:rsidR="009C7C4E" w:rsidRPr="00CF3B44" w:rsidRDefault="009C7C4E" w:rsidP="00CF3B44">
      <w:pPr>
        <w:pStyle w:val="ListeParagraf"/>
        <w:numPr>
          <w:ilvl w:val="0"/>
          <w:numId w:val="4"/>
        </w:numPr>
        <w:spacing w:line="276" w:lineRule="auto"/>
        <w:ind w:left="284" w:hanging="284"/>
        <w:jc w:val="both"/>
        <w:rPr>
          <w:b/>
          <w:sz w:val="22"/>
          <w:szCs w:val="22"/>
          <w:lang w:val="tr-TR"/>
        </w:rPr>
      </w:pPr>
      <w:r w:rsidRPr="00CF3B44">
        <w:rPr>
          <w:b/>
          <w:sz w:val="22"/>
          <w:szCs w:val="22"/>
          <w:lang w:val="tr-TR"/>
        </w:rPr>
        <w:t>SÖZLEŞMEDE DEĞİŞİKLİK</w:t>
      </w:r>
    </w:p>
    <w:p w14:paraId="6751AD2C" w14:textId="77777777" w:rsidR="009C7C4E" w:rsidRPr="00CF3B44" w:rsidRDefault="009C7C4E" w:rsidP="009C7C4E">
      <w:pPr>
        <w:spacing w:line="276" w:lineRule="auto"/>
        <w:ind w:left="720"/>
        <w:jc w:val="both"/>
        <w:rPr>
          <w:sz w:val="22"/>
          <w:szCs w:val="22"/>
          <w:lang w:val="tr-TR"/>
        </w:rPr>
      </w:pPr>
    </w:p>
    <w:p w14:paraId="6751AD2D" w14:textId="77777777" w:rsidR="009C7C4E" w:rsidRPr="00CF3B44" w:rsidRDefault="009C7C4E" w:rsidP="009C7C4E">
      <w:pPr>
        <w:spacing w:line="276" w:lineRule="auto"/>
        <w:jc w:val="both"/>
        <w:rPr>
          <w:sz w:val="22"/>
          <w:szCs w:val="22"/>
          <w:lang w:val="tr-TR"/>
        </w:rPr>
      </w:pPr>
      <w:r w:rsidRPr="00CF3B44">
        <w:rPr>
          <w:sz w:val="22"/>
          <w:szCs w:val="22"/>
          <w:lang w:val="tr-TR"/>
        </w:rPr>
        <w:t>Tüm tarafların yetkililerinin imzalarını taşımayan ve yazılı olarak yapılmayan hiçbir değişiklik veya ek geçerli olmayacak ve tarafları bağlamayacaktır.</w:t>
      </w:r>
    </w:p>
    <w:p w14:paraId="6751AD2E" w14:textId="77777777" w:rsidR="00EA5273" w:rsidRDefault="00EA5273" w:rsidP="00EA5273">
      <w:pPr>
        <w:spacing w:line="276" w:lineRule="auto"/>
        <w:jc w:val="both"/>
        <w:rPr>
          <w:sz w:val="22"/>
          <w:szCs w:val="22"/>
          <w:lang w:val="tr-TR"/>
        </w:rPr>
      </w:pPr>
    </w:p>
    <w:p w14:paraId="6751AD2F" w14:textId="77777777" w:rsidR="009C7C4E" w:rsidRPr="00CF3B44" w:rsidRDefault="009C7C4E" w:rsidP="00CF3B44">
      <w:pPr>
        <w:pStyle w:val="ListeParagraf"/>
        <w:numPr>
          <w:ilvl w:val="0"/>
          <w:numId w:val="4"/>
        </w:numPr>
        <w:spacing w:line="276" w:lineRule="auto"/>
        <w:ind w:left="284" w:hanging="284"/>
        <w:jc w:val="both"/>
        <w:rPr>
          <w:b/>
          <w:sz w:val="22"/>
          <w:szCs w:val="22"/>
          <w:lang w:val="tr-TR"/>
        </w:rPr>
      </w:pPr>
      <w:r w:rsidRPr="00CF3B44">
        <w:rPr>
          <w:b/>
          <w:sz w:val="22"/>
          <w:szCs w:val="22"/>
          <w:lang w:val="tr-TR"/>
        </w:rPr>
        <w:t>BİLDİRİMLER</w:t>
      </w:r>
    </w:p>
    <w:p w14:paraId="6751AD30" w14:textId="77777777" w:rsidR="009C7C4E" w:rsidRPr="00CF3B44" w:rsidRDefault="009C7C4E" w:rsidP="009C7C4E">
      <w:pPr>
        <w:pStyle w:val="ListeParagraf"/>
        <w:spacing w:line="276" w:lineRule="auto"/>
        <w:jc w:val="both"/>
        <w:rPr>
          <w:sz w:val="22"/>
          <w:szCs w:val="22"/>
          <w:lang w:val="tr-TR"/>
        </w:rPr>
      </w:pPr>
    </w:p>
    <w:p w14:paraId="6751AD31" w14:textId="77777777" w:rsidR="009C7C4E" w:rsidRPr="00CF3B44" w:rsidRDefault="009C7C4E" w:rsidP="009C7C4E">
      <w:pPr>
        <w:spacing w:line="276" w:lineRule="auto"/>
        <w:jc w:val="both"/>
        <w:rPr>
          <w:sz w:val="22"/>
          <w:szCs w:val="22"/>
          <w:lang w:val="tr-TR"/>
        </w:rPr>
      </w:pPr>
      <w:r w:rsidRPr="00CF3B44">
        <w:rPr>
          <w:sz w:val="22"/>
          <w:szCs w:val="22"/>
          <w:lang w:val="tr-TR"/>
        </w:rPr>
        <w:t>Bu Sözleşme kapsamında yapılacak tüm bildirimler yazılı olarak tarafların sözleşmenin başlangıcında belirtilen adreslerine yapılacaktır. Adresi değiştiren taraf bu adresi diğer taraflara yazılı olarak bildirmedikçe, önceki adrese yapılan bildirimler geçerli ve bağlayıcı olacaktır.</w:t>
      </w:r>
    </w:p>
    <w:p w14:paraId="6751AD32" w14:textId="77777777" w:rsidR="00EA5273" w:rsidRPr="00CF3B44" w:rsidRDefault="00EA5273" w:rsidP="009C7C4E">
      <w:pPr>
        <w:spacing w:line="276" w:lineRule="auto"/>
        <w:jc w:val="both"/>
        <w:rPr>
          <w:sz w:val="22"/>
          <w:szCs w:val="22"/>
          <w:lang w:val="tr-TR"/>
        </w:rPr>
      </w:pPr>
    </w:p>
    <w:p w14:paraId="6751AD33" w14:textId="77777777" w:rsidR="009C7C4E" w:rsidRPr="00CF3B44" w:rsidRDefault="009C7C4E" w:rsidP="00CF3B44">
      <w:pPr>
        <w:pStyle w:val="ListeParagraf"/>
        <w:numPr>
          <w:ilvl w:val="0"/>
          <w:numId w:val="4"/>
        </w:numPr>
        <w:spacing w:line="276" w:lineRule="auto"/>
        <w:ind w:left="284" w:hanging="284"/>
        <w:jc w:val="both"/>
        <w:rPr>
          <w:b/>
          <w:sz w:val="22"/>
          <w:szCs w:val="22"/>
          <w:lang w:val="tr-TR"/>
        </w:rPr>
      </w:pPr>
      <w:r w:rsidRPr="00CF3B44">
        <w:rPr>
          <w:b/>
          <w:sz w:val="22"/>
          <w:szCs w:val="22"/>
          <w:lang w:val="tr-TR"/>
        </w:rPr>
        <w:t>MÜCBİR SEBEP</w:t>
      </w:r>
    </w:p>
    <w:p w14:paraId="6751AD34" w14:textId="77777777" w:rsidR="009C7C4E" w:rsidRPr="00CF3B44" w:rsidRDefault="009C7C4E" w:rsidP="009C7C4E">
      <w:pPr>
        <w:pStyle w:val="ListeParagraf"/>
        <w:spacing w:line="276" w:lineRule="auto"/>
        <w:ind w:left="360"/>
        <w:jc w:val="both"/>
        <w:rPr>
          <w:b/>
          <w:sz w:val="22"/>
          <w:szCs w:val="22"/>
          <w:lang w:val="tr-TR"/>
        </w:rPr>
      </w:pPr>
    </w:p>
    <w:p w14:paraId="6751AD35" w14:textId="65FBF5CB" w:rsidR="009C7C4E" w:rsidRPr="00CF3B44" w:rsidRDefault="009C7C4E" w:rsidP="009C7C4E">
      <w:pPr>
        <w:overflowPunct w:val="0"/>
        <w:autoSpaceDE w:val="0"/>
        <w:autoSpaceDN w:val="0"/>
        <w:adjustRightInd w:val="0"/>
        <w:spacing w:after="120" w:line="276" w:lineRule="auto"/>
        <w:jc w:val="both"/>
        <w:textAlignment w:val="baseline"/>
        <w:rPr>
          <w:sz w:val="22"/>
          <w:szCs w:val="22"/>
          <w:lang w:val="tr-TR"/>
        </w:rPr>
      </w:pPr>
      <w:r w:rsidRPr="00CF3B44">
        <w:rPr>
          <w:sz w:val="22"/>
          <w:szCs w:val="22"/>
          <w:lang w:val="tr-TR"/>
        </w:rPr>
        <w:t>Bu sözleşmede tarafların hak ve yükümlülüklerinden herhangi biri, yurt içinde veya sözleşme konusu çalışmanın bağlı olduğu ülke(ler)de oluşan kaza, yangın, sel, deprem, grev, savaş,  isyan veya taraflardan birinin iflası ya</w:t>
      </w:r>
      <w:r w:rsidR="00F011FD">
        <w:rPr>
          <w:sz w:val="22"/>
          <w:szCs w:val="22"/>
          <w:lang w:val="tr-TR"/>
        </w:rPr>
        <w:t xml:space="preserve"> </w:t>
      </w:r>
      <w:r w:rsidRPr="00CF3B44">
        <w:rPr>
          <w:sz w:val="22"/>
          <w:szCs w:val="22"/>
          <w:lang w:val="tr-TR"/>
        </w:rPr>
        <w:t xml:space="preserve">da faaliyetini durdurması, idari makamların herhangi bir davranışı, kanun veya herhangi bir hukuki düzenleme yahut benzerleri vasıtasıyla yerine getirilememekteyse, ortada mücbir bir sebebin var olduğu kabul edilecektir. </w:t>
      </w:r>
    </w:p>
    <w:p w14:paraId="6751AD36" w14:textId="77777777" w:rsidR="009C7C4E" w:rsidRPr="00CF3B44" w:rsidRDefault="009C7C4E" w:rsidP="009C7C4E">
      <w:pPr>
        <w:overflowPunct w:val="0"/>
        <w:autoSpaceDE w:val="0"/>
        <w:autoSpaceDN w:val="0"/>
        <w:adjustRightInd w:val="0"/>
        <w:spacing w:after="120" w:line="276" w:lineRule="auto"/>
        <w:jc w:val="both"/>
        <w:textAlignment w:val="baseline"/>
        <w:rPr>
          <w:b/>
          <w:sz w:val="22"/>
          <w:szCs w:val="22"/>
          <w:lang w:val="tr-TR"/>
        </w:rPr>
      </w:pPr>
      <w:r w:rsidRPr="00CF3B44">
        <w:rPr>
          <w:sz w:val="22"/>
          <w:szCs w:val="22"/>
          <w:lang w:val="tr-TR"/>
        </w:rPr>
        <w:t>Söz konusu olağanüstü hal doksan (90) gün boyunca ortadan kalkmamışsa taraflardan birinin yazılı bildirimiyle Sözleşme derhal ileriye yönelik olarak fesih olunur; ancak tarafların önceden yüklendikleri yükümlülükler, fesih tarihine kadar devam eder.</w:t>
      </w:r>
    </w:p>
    <w:p w14:paraId="6751AD37" w14:textId="77777777" w:rsidR="009C7C4E" w:rsidRDefault="009C7C4E" w:rsidP="00CF3B44">
      <w:pPr>
        <w:spacing w:line="276" w:lineRule="auto"/>
        <w:ind w:left="284" w:hanging="284"/>
        <w:jc w:val="both"/>
        <w:rPr>
          <w:sz w:val="22"/>
          <w:szCs w:val="22"/>
          <w:lang w:val="tr-TR"/>
        </w:rPr>
      </w:pPr>
    </w:p>
    <w:p w14:paraId="6751AD38" w14:textId="77777777" w:rsidR="009C7C4E" w:rsidRPr="00CF3B44" w:rsidRDefault="009C7C4E" w:rsidP="00CF3B44">
      <w:pPr>
        <w:pStyle w:val="ListeParagraf"/>
        <w:numPr>
          <w:ilvl w:val="0"/>
          <w:numId w:val="4"/>
        </w:numPr>
        <w:spacing w:line="276" w:lineRule="auto"/>
        <w:ind w:left="284" w:hanging="284"/>
        <w:jc w:val="both"/>
        <w:rPr>
          <w:b/>
          <w:sz w:val="22"/>
          <w:szCs w:val="22"/>
          <w:lang w:val="tr-TR"/>
        </w:rPr>
      </w:pPr>
      <w:r w:rsidRPr="00CF3B44">
        <w:rPr>
          <w:b/>
          <w:sz w:val="22"/>
          <w:szCs w:val="22"/>
          <w:lang w:val="tr-TR"/>
        </w:rPr>
        <w:t>TARA</w:t>
      </w:r>
      <w:r w:rsidR="00D01844">
        <w:rPr>
          <w:b/>
          <w:sz w:val="22"/>
          <w:szCs w:val="22"/>
          <w:lang w:val="tr-TR"/>
        </w:rPr>
        <w:t>FLARIN KAYITLARININ GEÇERLİLİĞİ</w:t>
      </w:r>
    </w:p>
    <w:p w14:paraId="6751AD39" w14:textId="77777777" w:rsidR="009C7C4E" w:rsidRPr="00CF3B44" w:rsidRDefault="009C7C4E" w:rsidP="009C7C4E">
      <w:pPr>
        <w:spacing w:line="276" w:lineRule="auto"/>
        <w:jc w:val="both"/>
        <w:rPr>
          <w:b/>
          <w:sz w:val="22"/>
          <w:szCs w:val="22"/>
          <w:lang w:val="tr-TR"/>
        </w:rPr>
      </w:pPr>
    </w:p>
    <w:p w14:paraId="6751AD3A" w14:textId="4D7CA8F5" w:rsidR="009C7C4E" w:rsidRPr="00CF3B44" w:rsidRDefault="009C7C4E" w:rsidP="009C7C4E">
      <w:pPr>
        <w:spacing w:line="276" w:lineRule="auto"/>
        <w:jc w:val="both"/>
        <w:rPr>
          <w:sz w:val="22"/>
          <w:szCs w:val="22"/>
          <w:lang w:val="tr-TR"/>
        </w:rPr>
      </w:pPr>
      <w:r w:rsidRPr="00CF3B44">
        <w:rPr>
          <w:sz w:val="22"/>
          <w:szCs w:val="22"/>
          <w:lang w:val="tr-TR"/>
        </w:rPr>
        <w:lastRenderedPageBreak/>
        <w:t>Taraflar</w:t>
      </w:r>
      <w:r w:rsidRPr="00CF3B44">
        <w:rPr>
          <w:bCs/>
          <w:sz w:val="22"/>
          <w:szCs w:val="22"/>
          <w:lang w:val="tr-TR"/>
        </w:rPr>
        <w:t>,</w:t>
      </w:r>
      <w:r w:rsidRPr="00CF3B44">
        <w:rPr>
          <w:b/>
          <w:bCs/>
          <w:sz w:val="22"/>
          <w:szCs w:val="22"/>
          <w:lang w:val="tr-TR"/>
        </w:rPr>
        <w:t xml:space="preserve"> </w:t>
      </w:r>
      <w:r w:rsidRPr="00CF3B44">
        <w:rPr>
          <w:sz w:val="22"/>
          <w:szCs w:val="22"/>
          <w:lang w:val="tr-TR"/>
        </w:rPr>
        <w:t>ortaya çıkabilecek he</w:t>
      </w:r>
      <w:r w:rsidR="006E48BF" w:rsidRPr="00CF3B44">
        <w:rPr>
          <w:sz w:val="22"/>
          <w:szCs w:val="22"/>
          <w:lang w:val="tr-TR"/>
        </w:rPr>
        <w:t xml:space="preserve">r türlü uyuşmazlığın çözümünde </w:t>
      </w:r>
      <w:r w:rsidRPr="00CF3B44">
        <w:rPr>
          <w:sz w:val="22"/>
          <w:szCs w:val="22"/>
          <w:lang w:val="tr-TR"/>
        </w:rPr>
        <w:t xml:space="preserve">tüm tarafların defter ve kayıtlarının (bilgisayar kayıtları </w:t>
      </w:r>
      <w:r w:rsidR="00F011FD" w:rsidRPr="00CF3B44">
        <w:rPr>
          <w:sz w:val="22"/>
          <w:szCs w:val="22"/>
          <w:lang w:val="tr-TR"/>
        </w:rPr>
        <w:t>dâhil</w:t>
      </w:r>
      <w:r w:rsidRPr="00CF3B44">
        <w:rPr>
          <w:sz w:val="22"/>
          <w:szCs w:val="22"/>
          <w:lang w:val="tr-TR"/>
        </w:rPr>
        <w:t>) delil olarak ilgili mercilere sunulabileceğini kabul ve beyan eder.</w:t>
      </w:r>
    </w:p>
    <w:p w14:paraId="6751AD3B" w14:textId="77777777" w:rsidR="009C7C4E" w:rsidRDefault="009C7C4E" w:rsidP="009C7C4E">
      <w:pPr>
        <w:spacing w:line="276" w:lineRule="auto"/>
        <w:jc w:val="both"/>
        <w:rPr>
          <w:sz w:val="22"/>
          <w:szCs w:val="22"/>
          <w:lang w:val="tr-TR"/>
        </w:rPr>
      </w:pPr>
    </w:p>
    <w:p w14:paraId="6751AD3C" w14:textId="77777777" w:rsidR="00EA5273" w:rsidRPr="00CF3B44" w:rsidRDefault="00EA5273" w:rsidP="009C7C4E">
      <w:pPr>
        <w:spacing w:line="276" w:lineRule="auto"/>
        <w:jc w:val="both"/>
        <w:rPr>
          <w:sz w:val="22"/>
          <w:szCs w:val="22"/>
          <w:lang w:val="tr-TR"/>
        </w:rPr>
      </w:pPr>
    </w:p>
    <w:p w14:paraId="6751AD3D" w14:textId="77777777" w:rsidR="009C7C4E" w:rsidRPr="00CF3B44" w:rsidRDefault="009C7C4E" w:rsidP="00CF3B44">
      <w:pPr>
        <w:pStyle w:val="ListeParagraf"/>
        <w:numPr>
          <w:ilvl w:val="0"/>
          <w:numId w:val="4"/>
        </w:numPr>
        <w:spacing w:line="276" w:lineRule="auto"/>
        <w:ind w:left="284" w:hanging="284"/>
        <w:jc w:val="both"/>
        <w:rPr>
          <w:b/>
          <w:sz w:val="22"/>
          <w:szCs w:val="22"/>
          <w:lang w:val="tr-TR"/>
        </w:rPr>
      </w:pPr>
      <w:r w:rsidRPr="00CF3B44">
        <w:rPr>
          <w:b/>
          <w:sz w:val="22"/>
          <w:szCs w:val="22"/>
          <w:lang w:val="tr-TR"/>
        </w:rPr>
        <w:t xml:space="preserve">  UYGULANACAK HUKUK VE YETKİLİ MAHKEME</w:t>
      </w:r>
    </w:p>
    <w:p w14:paraId="6751AD3E" w14:textId="77777777" w:rsidR="009C7C4E" w:rsidRPr="00CF3B44" w:rsidRDefault="009C7C4E" w:rsidP="009C7C4E">
      <w:pPr>
        <w:spacing w:line="276" w:lineRule="auto"/>
        <w:jc w:val="both"/>
        <w:rPr>
          <w:b/>
          <w:sz w:val="22"/>
          <w:szCs w:val="22"/>
          <w:lang w:val="tr-TR"/>
        </w:rPr>
      </w:pPr>
    </w:p>
    <w:p w14:paraId="6751AD3F" w14:textId="4F4DC388" w:rsidR="009C7C4E" w:rsidRPr="00CF3B44" w:rsidRDefault="009C7C4E" w:rsidP="009C7C4E">
      <w:pPr>
        <w:spacing w:line="276" w:lineRule="auto"/>
        <w:jc w:val="both"/>
        <w:rPr>
          <w:sz w:val="22"/>
          <w:szCs w:val="22"/>
          <w:lang w:val="tr-TR"/>
        </w:rPr>
      </w:pPr>
      <w:r w:rsidRPr="00CF3B44">
        <w:rPr>
          <w:sz w:val="22"/>
          <w:szCs w:val="22"/>
          <w:lang w:val="tr-TR"/>
        </w:rPr>
        <w:t>Taraflar</w:t>
      </w:r>
      <w:r w:rsidRPr="00CF3B44">
        <w:rPr>
          <w:bCs/>
          <w:sz w:val="22"/>
          <w:szCs w:val="22"/>
          <w:lang w:val="tr-TR"/>
        </w:rPr>
        <w:t>,</w:t>
      </w:r>
      <w:r w:rsidRPr="00CF3B44">
        <w:rPr>
          <w:sz w:val="22"/>
          <w:szCs w:val="22"/>
          <w:lang w:val="tr-TR"/>
        </w:rPr>
        <w:t xml:space="preserve"> bu sözleşme ile ilgili ortaya çıkabi</w:t>
      </w:r>
      <w:r w:rsidR="00410435" w:rsidRPr="00CF3B44">
        <w:rPr>
          <w:sz w:val="22"/>
          <w:szCs w:val="22"/>
          <w:lang w:val="tr-TR"/>
        </w:rPr>
        <w:t xml:space="preserve">lecek bir uyuşmazlık durumunda </w:t>
      </w:r>
      <w:r w:rsidRPr="00CF3B44">
        <w:rPr>
          <w:bCs/>
          <w:sz w:val="22"/>
          <w:szCs w:val="22"/>
          <w:lang w:val="tr-TR"/>
        </w:rPr>
        <w:t>yargıya başvurmadan ilgili uyuşmazlığı mahkeme yolu ile çözmek konusunda hem fikirdirler. Uyuşmazlığın sulh yolu ile çözülememesi durumunda kanunlar ihtilafı</w:t>
      </w:r>
      <w:r w:rsidRPr="00CF3B44">
        <w:rPr>
          <w:sz w:val="22"/>
          <w:szCs w:val="22"/>
          <w:lang w:val="tr-TR"/>
        </w:rPr>
        <w:t xml:space="preserve"> kuralları hariç olmak üzere Türk hukuku uygulanacaktır.  </w:t>
      </w:r>
    </w:p>
    <w:p w14:paraId="6751AD40" w14:textId="77777777" w:rsidR="009C7C4E" w:rsidRPr="00CF3B44" w:rsidRDefault="009C7C4E" w:rsidP="009C7C4E">
      <w:pPr>
        <w:spacing w:line="276" w:lineRule="auto"/>
        <w:jc w:val="both"/>
        <w:rPr>
          <w:sz w:val="22"/>
          <w:szCs w:val="22"/>
          <w:lang w:val="tr-TR"/>
        </w:rPr>
      </w:pPr>
    </w:p>
    <w:p w14:paraId="6751AD41" w14:textId="77777777" w:rsidR="009C7C4E" w:rsidRPr="00CF3B44" w:rsidRDefault="009C7C4E" w:rsidP="009C7C4E">
      <w:pPr>
        <w:spacing w:line="276" w:lineRule="auto"/>
        <w:jc w:val="both"/>
        <w:rPr>
          <w:sz w:val="22"/>
          <w:szCs w:val="22"/>
          <w:lang w:val="tr-TR"/>
        </w:rPr>
      </w:pPr>
      <w:r w:rsidRPr="00CF3B44">
        <w:rPr>
          <w:sz w:val="22"/>
          <w:szCs w:val="22"/>
          <w:lang w:val="tr-TR"/>
        </w:rPr>
        <w:t xml:space="preserve">Bu Sözleşmeden kaynaklanan her türlü uyuşmazlıkta </w:t>
      </w:r>
      <w:r w:rsidR="00CF3B44">
        <w:rPr>
          <w:sz w:val="22"/>
          <w:szCs w:val="22"/>
          <w:lang w:val="tr-TR"/>
        </w:rPr>
        <w:t>Adana</w:t>
      </w:r>
      <w:r w:rsidRPr="00CF3B44">
        <w:rPr>
          <w:sz w:val="22"/>
          <w:szCs w:val="22"/>
          <w:lang w:val="tr-TR"/>
        </w:rPr>
        <w:t xml:space="preserve"> Mahkemeleri ve İcra Müdürlükleri yetkilidir.</w:t>
      </w:r>
    </w:p>
    <w:p w14:paraId="6751AD42" w14:textId="77777777" w:rsidR="009C7C4E" w:rsidRPr="00CF3B44" w:rsidRDefault="009C7C4E" w:rsidP="009C7C4E">
      <w:pPr>
        <w:spacing w:line="276" w:lineRule="auto"/>
        <w:jc w:val="both"/>
        <w:rPr>
          <w:sz w:val="22"/>
          <w:szCs w:val="22"/>
          <w:lang w:val="tr-TR"/>
        </w:rPr>
      </w:pPr>
    </w:p>
    <w:p w14:paraId="6751AD43" w14:textId="77777777" w:rsidR="009C7C4E" w:rsidRPr="00CF3B44" w:rsidRDefault="009C7C4E" w:rsidP="009C7C4E">
      <w:pPr>
        <w:spacing w:line="276" w:lineRule="auto"/>
        <w:ind w:left="360"/>
        <w:jc w:val="both"/>
        <w:rPr>
          <w:sz w:val="22"/>
          <w:szCs w:val="22"/>
          <w:lang w:val="tr-TR"/>
        </w:rPr>
      </w:pPr>
    </w:p>
    <w:p w14:paraId="6751AD44" w14:textId="77777777" w:rsidR="009C7C4E" w:rsidRPr="00CF3B44" w:rsidRDefault="009C7C4E" w:rsidP="00CF3B44">
      <w:pPr>
        <w:pStyle w:val="ListeParagraf"/>
        <w:numPr>
          <w:ilvl w:val="0"/>
          <w:numId w:val="4"/>
        </w:numPr>
        <w:spacing w:line="276" w:lineRule="auto"/>
        <w:ind w:left="284" w:hanging="284"/>
        <w:jc w:val="both"/>
        <w:rPr>
          <w:b/>
          <w:sz w:val="22"/>
          <w:szCs w:val="22"/>
          <w:lang w:val="tr-TR"/>
        </w:rPr>
      </w:pPr>
      <w:r w:rsidRPr="00CF3B44">
        <w:rPr>
          <w:b/>
          <w:sz w:val="22"/>
          <w:szCs w:val="22"/>
          <w:lang w:val="tr-TR"/>
        </w:rPr>
        <w:t>SÖZLEŞME SÜRESİ</w:t>
      </w:r>
    </w:p>
    <w:p w14:paraId="6751AD45" w14:textId="77777777" w:rsidR="009C7C4E" w:rsidRPr="00CF3B44" w:rsidRDefault="009C7C4E" w:rsidP="009C7C4E">
      <w:pPr>
        <w:spacing w:line="276" w:lineRule="auto"/>
        <w:jc w:val="both"/>
        <w:rPr>
          <w:b/>
          <w:sz w:val="22"/>
          <w:szCs w:val="22"/>
          <w:lang w:val="tr-TR"/>
        </w:rPr>
      </w:pPr>
    </w:p>
    <w:p w14:paraId="6751AD46" w14:textId="77777777" w:rsidR="009C7C4E" w:rsidRPr="00CF3B44" w:rsidRDefault="009C7C4E" w:rsidP="009C7C4E">
      <w:pPr>
        <w:spacing w:line="276" w:lineRule="auto"/>
        <w:jc w:val="both"/>
        <w:rPr>
          <w:sz w:val="22"/>
          <w:szCs w:val="22"/>
          <w:lang w:val="tr-TR"/>
        </w:rPr>
      </w:pPr>
      <w:r w:rsidRPr="00CF3B44">
        <w:rPr>
          <w:sz w:val="22"/>
          <w:szCs w:val="22"/>
          <w:lang w:val="tr-TR"/>
        </w:rPr>
        <w:t xml:space="preserve">Bu sözleşme fikir ürününe yönelik koruma ve ticarileştirme faaliyetleri ile proje çıktısından gelir elde edilmeye devam ettiği sürece hüküm ifade edecektir. </w:t>
      </w:r>
    </w:p>
    <w:p w14:paraId="6751AD47" w14:textId="77777777" w:rsidR="009C7C4E" w:rsidRDefault="009C7C4E" w:rsidP="009C7C4E">
      <w:pPr>
        <w:spacing w:line="276" w:lineRule="auto"/>
        <w:jc w:val="both"/>
        <w:rPr>
          <w:sz w:val="22"/>
          <w:szCs w:val="22"/>
          <w:lang w:val="tr-TR"/>
        </w:rPr>
      </w:pPr>
    </w:p>
    <w:p w14:paraId="6751AD48" w14:textId="77777777" w:rsidR="00EA5273" w:rsidRPr="00CF3B44" w:rsidRDefault="00EA5273" w:rsidP="009C7C4E">
      <w:pPr>
        <w:spacing w:line="276" w:lineRule="auto"/>
        <w:jc w:val="both"/>
        <w:rPr>
          <w:sz w:val="22"/>
          <w:szCs w:val="22"/>
          <w:lang w:val="tr-TR"/>
        </w:rPr>
      </w:pPr>
    </w:p>
    <w:p w14:paraId="6751AD49" w14:textId="77777777" w:rsidR="009C7C4E" w:rsidRPr="00CF3B44" w:rsidRDefault="00BF404D" w:rsidP="00CF3B44">
      <w:pPr>
        <w:pStyle w:val="ListeParagraf"/>
        <w:numPr>
          <w:ilvl w:val="0"/>
          <w:numId w:val="4"/>
        </w:numPr>
        <w:spacing w:line="276" w:lineRule="auto"/>
        <w:ind w:left="284" w:hanging="284"/>
        <w:jc w:val="both"/>
        <w:rPr>
          <w:b/>
          <w:sz w:val="22"/>
          <w:szCs w:val="22"/>
          <w:lang w:val="tr-TR"/>
        </w:rPr>
      </w:pPr>
      <w:r w:rsidRPr="00CF3B44">
        <w:rPr>
          <w:b/>
          <w:sz w:val="22"/>
          <w:szCs w:val="22"/>
          <w:lang w:val="tr-TR"/>
        </w:rPr>
        <w:t>S</w:t>
      </w:r>
      <w:r w:rsidR="009C7C4E" w:rsidRPr="00CF3B44">
        <w:rPr>
          <w:b/>
          <w:sz w:val="22"/>
          <w:szCs w:val="22"/>
          <w:lang w:val="tr-TR"/>
        </w:rPr>
        <w:t>ON HÜKÜMLER</w:t>
      </w:r>
    </w:p>
    <w:p w14:paraId="6751AD4A" w14:textId="77777777" w:rsidR="009C7C4E" w:rsidRPr="00CF3B44" w:rsidRDefault="009C7C4E" w:rsidP="009C7C4E">
      <w:pPr>
        <w:pStyle w:val="ListeParagraf"/>
        <w:spacing w:line="276" w:lineRule="auto"/>
        <w:ind w:left="1070"/>
        <w:jc w:val="both"/>
        <w:rPr>
          <w:sz w:val="22"/>
          <w:szCs w:val="22"/>
          <w:lang w:val="tr-TR"/>
        </w:rPr>
      </w:pPr>
    </w:p>
    <w:p w14:paraId="6751AD4B" w14:textId="3D900735" w:rsidR="008778ED" w:rsidRPr="008778ED" w:rsidRDefault="008778ED" w:rsidP="008778ED">
      <w:pPr>
        <w:tabs>
          <w:tab w:val="left" w:pos="4800"/>
        </w:tabs>
        <w:spacing w:before="120" w:after="120" w:line="360" w:lineRule="atLeast"/>
        <w:ind w:right="-92"/>
        <w:jc w:val="both"/>
        <w:rPr>
          <w:sz w:val="22"/>
          <w:lang w:val="tr-TR"/>
        </w:rPr>
      </w:pPr>
      <w:r w:rsidRPr="008778ED">
        <w:rPr>
          <w:sz w:val="22"/>
          <w:lang w:val="tr-TR"/>
        </w:rPr>
        <w:t xml:space="preserve">Yukarıdaki hususları teyiden, bu </w:t>
      </w:r>
      <w:r>
        <w:rPr>
          <w:sz w:val="22"/>
          <w:lang w:val="tr-TR"/>
        </w:rPr>
        <w:t>a</w:t>
      </w:r>
      <w:r w:rsidRPr="008778ED">
        <w:rPr>
          <w:sz w:val="22"/>
          <w:lang w:val="tr-TR"/>
        </w:rPr>
        <w:t xml:space="preserve">nlaşma tarafların yetkililerince, on </w:t>
      </w:r>
      <w:r w:rsidR="00F011FD">
        <w:rPr>
          <w:sz w:val="22"/>
          <w:lang w:val="tr-TR"/>
        </w:rPr>
        <w:t>üç</w:t>
      </w:r>
      <w:r w:rsidRPr="008778ED">
        <w:rPr>
          <w:sz w:val="22"/>
          <w:lang w:val="tr-TR"/>
        </w:rPr>
        <w:t xml:space="preserve"> (1</w:t>
      </w:r>
      <w:r w:rsidR="00F011FD">
        <w:rPr>
          <w:sz w:val="22"/>
          <w:lang w:val="tr-TR"/>
        </w:rPr>
        <w:t>3</w:t>
      </w:r>
      <w:r w:rsidRPr="008778ED">
        <w:rPr>
          <w:sz w:val="22"/>
          <w:lang w:val="tr-TR"/>
        </w:rPr>
        <w:t xml:space="preserve">) </w:t>
      </w:r>
      <w:r>
        <w:rPr>
          <w:sz w:val="22"/>
          <w:lang w:val="tr-TR"/>
        </w:rPr>
        <w:t>m</w:t>
      </w:r>
      <w:r w:rsidRPr="008778ED">
        <w:rPr>
          <w:sz w:val="22"/>
          <w:lang w:val="tr-TR"/>
        </w:rPr>
        <w:t xml:space="preserve">adde ve iki (2) nüsha olarak </w:t>
      </w:r>
      <w:r w:rsidRPr="008778ED">
        <w:rPr>
          <w:sz w:val="22"/>
          <w:szCs w:val="22"/>
          <w:lang w:val="tr-TR"/>
        </w:rPr>
        <w:t xml:space="preserve">imzalanmış ve </w:t>
      </w:r>
      <w:permStart w:id="1375210811" w:edGrp="everyone"/>
      <w:proofErr w:type="gramStart"/>
      <w:r w:rsidR="009A00DD">
        <w:rPr>
          <w:sz w:val="22"/>
          <w:szCs w:val="22"/>
          <w:lang w:val="tr-TR"/>
        </w:rPr>
        <w:t>…</w:t>
      </w:r>
      <w:bookmarkStart w:id="0" w:name="_GoBack"/>
      <w:r w:rsidR="009A00DD">
        <w:rPr>
          <w:sz w:val="22"/>
          <w:szCs w:val="22"/>
          <w:lang w:val="tr-TR"/>
        </w:rPr>
        <w:t>..</w:t>
      </w:r>
      <w:proofErr w:type="gramEnd"/>
      <w:r w:rsidR="009A00DD">
        <w:rPr>
          <w:sz w:val="22"/>
          <w:szCs w:val="22"/>
          <w:lang w:val="tr-TR"/>
        </w:rPr>
        <w:t>/…./…</w:t>
      </w:r>
      <w:bookmarkEnd w:id="0"/>
      <w:r w:rsidR="009A00DD">
        <w:rPr>
          <w:sz w:val="22"/>
          <w:szCs w:val="22"/>
          <w:lang w:val="tr-TR"/>
        </w:rPr>
        <w:t>..</w:t>
      </w:r>
      <w:r w:rsidRPr="008778ED">
        <w:rPr>
          <w:sz w:val="22"/>
          <w:szCs w:val="22"/>
          <w:lang w:val="tr-TR"/>
        </w:rPr>
        <w:t xml:space="preserve"> </w:t>
      </w:r>
      <w:permEnd w:id="1375210811"/>
      <w:r w:rsidRPr="008778ED">
        <w:rPr>
          <w:sz w:val="22"/>
          <w:szCs w:val="22"/>
          <w:lang w:val="tr-TR"/>
        </w:rPr>
        <w:t>tarihinde yürürlüğe</w:t>
      </w:r>
      <w:r w:rsidRPr="008778ED">
        <w:rPr>
          <w:sz w:val="22"/>
          <w:lang w:val="tr-TR"/>
        </w:rPr>
        <w:t xml:space="preserve"> girmiştir.</w:t>
      </w:r>
    </w:p>
    <w:p w14:paraId="6751AD4C" w14:textId="77777777" w:rsidR="007841FC" w:rsidRDefault="007841FC" w:rsidP="003421E8">
      <w:pPr>
        <w:tabs>
          <w:tab w:val="left" w:pos="-426"/>
        </w:tabs>
        <w:spacing w:line="276" w:lineRule="auto"/>
        <w:rPr>
          <w:sz w:val="22"/>
          <w:szCs w:val="22"/>
        </w:rPr>
      </w:pPr>
    </w:p>
    <w:p w14:paraId="6751AD4D" w14:textId="77777777" w:rsidR="00D01844" w:rsidRPr="00CF3B44" w:rsidRDefault="00D01844" w:rsidP="003421E8">
      <w:pPr>
        <w:tabs>
          <w:tab w:val="left" w:pos="-426"/>
        </w:tabs>
        <w:spacing w:line="276" w:lineRule="auto"/>
        <w:rPr>
          <w:sz w:val="22"/>
          <w:szCs w:val="22"/>
        </w:rPr>
      </w:pPr>
    </w:p>
    <w:p w14:paraId="6751AD4E" w14:textId="77777777" w:rsidR="00EA5273" w:rsidRDefault="00EA5273" w:rsidP="003421E8">
      <w:pPr>
        <w:tabs>
          <w:tab w:val="left" w:pos="-426"/>
        </w:tabs>
        <w:spacing w:line="276" w:lineRule="auto"/>
        <w:rPr>
          <w:sz w:val="22"/>
          <w:szCs w:val="22"/>
        </w:rPr>
      </w:pPr>
    </w:p>
    <w:p w14:paraId="6751AD4F" w14:textId="77777777" w:rsidR="00F13B46" w:rsidRPr="00850AD7" w:rsidRDefault="00CF3B44" w:rsidP="00EA5273">
      <w:pPr>
        <w:tabs>
          <w:tab w:val="left" w:pos="-426"/>
          <w:tab w:val="left" w:pos="7088"/>
        </w:tabs>
        <w:spacing w:line="276" w:lineRule="auto"/>
        <w:rPr>
          <w:b/>
          <w:sz w:val="22"/>
          <w:szCs w:val="22"/>
        </w:rPr>
      </w:pPr>
      <w:r w:rsidRPr="00850AD7">
        <w:rPr>
          <w:b/>
          <w:sz w:val="22"/>
          <w:szCs w:val="22"/>
        </w:rPr>
        <w:t>Çukurova TTO</w:t>
      </w:r>
      <w:r w:rsidR="007841FC" w:rsidRPr="00850AD7">
        <w:rPr>
          <w:b/>
          <w:sz w:val="22"/>
          <w:szCs w:val="22"/>
        </w:rPr>
        <w:t xml:space="preserve"> </w:t>
      </w:r>
      <w:r w:rsidR="00BC45A8" w:rsidRPr="00850AD7">
        <w:rPr>
          <w:b/>
          <w:sz w:val="22"/>
          <w:szCs w:val="22"/>
        </w:rPr>
        <w:t>adına</w:t>
      </w:r>
      <w:r w:rsidR="00EA5273" w:rsidRPr="00850AD7">
        <w:rPr>
          <w:b/>
          <w:sz w:val="22"/>
          <w:szCs w:val="22"/>
        </w:rPr>
        <w:tab/>
      </w:r>
      <w:r w:rsidR="007841FC" w:rsidRPr="00850AD7">
        <w:rPr>
          <w:b/>
          <w:sz w:val="22"/>
          <w:szCs w:val="22"/>
        </w:rPr>
        <w:t>İmza</w:t>
      </w:r>
      <w:r w:rsidR="00093857" w:rsidRPr="00850AD7">
        <w:rPr>
          <w:b/>
          <w:sz w:val="22"/>
          <w:szCs w:val="22"/>
        </w:rPr>
        <w:tab/>
      </w:r>
    </w:p>
    <w:p w14:paraId="6751AD50" w14:textId="77777777" w:rsidR="00CF3B44" w:rsidRDefault="00F13B46" w:rsidP="00F13B46">
      <w:pPr>
        <w:tabs>
          <w:tab w:val="left" w:pos="-426"/>
        </w:tabs>
        <w:spacing w:line="276" w:lineRule="auto"/>
        <w:rPr>
          <w:sz w:val="22"/>
          <w:szCs w:val="22"/>
        </w:rPr>
      </w:pPr>
      <w:permStart w:id="1247369220" w:edGrp="everyone"/>
      <w:proofErr w:type="spellStart"/>
      <w:proofErr w:type="gramStart"/>
      <w:r w:rsidRPr="00CF3B44">
        <w:rPr>
          <w:sz w:val="22"/>
          <w:szCs w:val="22"/>
        </w:rPr>
        <w:t>Prof.Dr</w:t>
      </w:r>
      <w:proofErr w:type="spellEnd"/>
      <w:r w:rsidRPr="00CF3B44">
        <w:rPr>
          <w:sz w:val="22"/>
          <w:szCs w:val="22"/>
        </w:rPr>
        <w:t xml:space="preserve">. </w:t>
      </w:r>
      <w:r w:rsidR="00BC45A8">
        <w:rPr>
          <w:sz w:val="22"/>
          <w:szCs w:val="22"/>
        </w:rPr>
        <w:t>…..</w:t>
      </w:r>
      <w:proofErr w:type="gramEnd"/>
    </w:p>
    <w:permEnd w:id="1247369220"/>
    <w:p w14:paraId="6751AD51" w14:textId="77777777" w:rsidR="006E48BF" w:rsidRPr="00CF3B44" w:rsidRDefault="0043320E" w:rsidP="00F13B46">
      <w:pPr>
        <w:tabs>
          <w:tab w:val="left" w:pos="-426"/>
        </w:tabs>
        <w:spacing w:line="276" w:lineRule="auto"/>
        <w:rPr>
          <w:sz w:val="22"/>
          <w:szCs w:val="22"/>
        </w:rPr>
      </w:pPr>
      <w:r w:rsidRPr="00CF3B44">
        <w:rPr>
          <w:sz w:val="22"/>
          <w:szCs w:val="22"/>
        </w:rPr>
        <w:t xml:space="preserve"> </w:t>
      </w:r>
      <w:r w:rsidR="00093857" w:rsidRPr="00CF3B44">
        <w:rPr>
          <w:sz w:val="22"/>
          <w:szCs w:val="22"/>
        </w:rPr>
        <w:tab/>
      </w:r>
      <w:r w:rsidR="00093857" w:rsidRPr="00CF3B44">
        <w:rPr>
          <w:sz w:val="22"/>
          <w:szCs w:val="22"/>
        </w:rPr>
        <w:tab/>
      </w:r>
      <w:r w:rsidR="00093857" w:rsidRPr="00CF3B44">
        <w:rPr>
          <w:sz w:val="22"/>
          <w:szCs w:val="22"/>
        </w:rPr>
        <w:tab/>
      </w:r>
      <w:r w:rsidR="00093857" w:rsidRPr="00CF3B44">
        <w:rPr>
          <w:sz w:val="22"/>
          <w:szCs w:val="22"/>
        </w:rPr>
        <w:tab/>
      </w:r>
      <w:r w:rsidR="00093857" w:rsidRPr="00CF3B44">
        <w:rPr>
          <w:sz w:val="22"/>
          <w:szCs w:val="22"/>
        </w:rPr>
        <w:tab/>
      </w:r>
      <w:r w:rsidRPr="00CF3B44">
        <w:rPr>
          <w:sz w:val="22"/>
          <w:szCs w:val="22"/>
        </w:rPr>
        <w:t xml:space="preserve">   </w:t>
      </w:r>
      <w:r w:rsidR="00F13B46" w:rsidRPr="00CF3B44">
        <w:rPr>
          <w:sz w:val="22"/>
          <w:szCs w:val="22"/>
        </w:rPr>
        <w:tab/>
      </w:r>
      <w:r w:rsidR="00BF404D" w:rsidRPr="00CF3B44">
        <w:rPr>
          <w:sz w:val="22"/>
          <w:szCs w:val="22"/>
        </w:rPr>
        <w:t xml:space="preserve">   </w:t>
      </w:r>
      <w:r w:rsidRPr="00CF3B44">
        <w:rPr>
          <w:sz w:val="22"/>
          <w:szCs w:val="22"/>
          <w:lang w:val="tr-TR"/>
        </w:rPr>
        <w:t xml:space="preserve"> </w:t>
      </w:r>
      <w:r w:rsidR="006E48BF" w:rsidRPr="00CF3B44">
        <w:rPr>
          <w:sz w:val="22"/>
          <w:szCs w:val="22"/>
        </w:rPr>
        <w:t xml:space="preserve"> </w:t>
      </w:r>
    </w:p>
    <w:p w14:paraId="6751AD52" w14:textId="77777777" w:rsidR="008778ED" w:rsidRDefault="006E48BF" w:rsidP="00F13B46">
      <w:pPr>
        <w:tabs>
          <w:tab w:val="left" w:pos="-426"/>
        </w:tabs>
        <w:spacing w:line="276" w:lineRule="auto"/>
        <w:rPr>
          <w:sz w:val="22"/>
          <w:szCs w:val="22"/>
        </w:rPr>
      </w:pPr>
      <w:r w:rsidRPr="00CF3B44">
        <w:rPr>
          <w:sz w:val="22"/>
          <w:szCs w:val="22"/>
        </w:rPr>
        <w:t xml:space="preserve">                   </w:t>
      </w:r>
    </w:p>
    <w:p w14:paraId="6751AD53" w14:textId="77777777" w:rsidR="008778ED" w:rsidRDefault="008778ED" w:rsidP="00F13B46">
      <w:pPr>
        <w:tabs>
          <w:tab w:val="left" w:pos="-426"/>
        </w:tabs>
        <w:spacing w:line="276" w:lineRule="auto"/>
        <w:rPr>
          <w:sz w:val="22"/>
          <w:szCs w:val="22"/>
        </w:rPr>
      </w:pPr>
    </w:p>
    <w:p w14:paraId="6751AD54" w14:textId="77777777" w:rsidR="00F13B46" w:rsidRPr="00CF3B44" w:rsidRDefault="006E48BF" w:rsidP="00F13B46">
      <w:pPr>
        <w:tabs>
          <w:tab w:val="left" w:pos="-426"/>
        </w:tabs>
        <w:spacing w:line="276" w:lineRule="auto"/>
        <w:rPr>
          <w:sz w:val="22"/>
          <w:szCs w:val="22"/>
        </w:rPr>
      </w:pPr>
      <w:r w:rsidRPr="00CF3B44">
        <w:rPr>
          <w:sz w:val="22"/>
          <w:szCs w:val="22"/>
        </w:rPr>
        <w:t xml:space="preserve">                           </w:t>
      </w:r>
      <w:r w:rsidR="00BF404D" w:rsidRPr="00CF3B44">
        <w:rPr>
          <w:sz w:val="22"/>
          <w:szCs w:val="22"/>
        </w:rPr>
        <w:t xml:space="preserve">                   </w:t>
      </w:r>
      <w:r w:rsidRPr="00CF3B44">
        <w:rPr>
          <w:sz w:val="22"/>
          <w:szCs w:val="22"/>
        </w:rPr>
        <w:t xml:space="preserve"> </w:t>
      </w:r>
      <w:r w:rsidR="0043320E" w:rsidRPr="00CF3B44">
        <w:rPr>
          <w:sz w:val="22"/>
          <w:szCs w:val="22"/>
        </w:rPr>
        <w:t xml:space="preserve"> </w:t>
      </w:r>
      <w:r w:rsidR="00774E28" w:rsidRPr="00CF3B44">
        <w:rPr>
          <w:sz w:val="22"/>
          <w:szCs w:val="22"/>
        </w:rPr>
        <w:t xml:space="preserve">                  </w:t>
      </w:r>
    </w:p>
    <w:p w14:paraId="6751AD55" w14:textId="77777777" w:rsidR="00F13B46" w:rsidRPr="00850AD7" w:rsidRDefault="0043320E" w:rsidP="00EA5273">
      <w:pPr>
        <w:tabs>
          <w:tab w:val="left" w:pos="-426"/>
          <w:tab w:val="left" w:pos="7088"/>
        </w:tabs>
        <w:spacing w:line="276" w:lineRule="auto"/>
        <w:rPr>
          <w:b/>
        </w:rPr>
      </w:pPr>
      <w:r w:rsidRPr="00850AD7">
        <w:rPr>
          <w:b/>
          <w:sz w:val="22"/>
          <w:szCs w:val="22"/>
        </w:rPr>
        <w:t>Buluş Sahipleri</w:t>
      </w:r>
      <w:r w:rsidR="00EA5273" w:rsidRPr="00850AD7">
        <w:rPr>
          <w:b/>
          <w:sz w:val="22"/>
          <w:szCs w:val="22"/>
        </w:rPr>
        <w:tab/>
      </w:r>
      <w:r w:rsidRPr="00850AD7">
        <w:rPr>
          <w:b/>
          <w:sz w:val="22"/>
          <w:szCs w:val="22"/>
        </w:rPr>
        <w:t>İmza</w:t>
      </w:r>
    </w:p>
    <w:p w14:paraId="6751AD56" w14:textId="77777777" w:rsidR="0043320E" w:rsidRPr="00BC45A8" w:rsidRDefault="00BC45A8" w:rsidP="00EA5273">
      <w:pPr>
        <w:tabs>
          <w:tab w:val="left" w:pos="7088"/>
        </w:tabs>
      </w:pPr>
      <w:permStart w:id="1448411944" w:edGrp="everyone"/>
      <w:r>
        <w:rPr>
          <w:sz w:val="22"/>
          <w:szCs w:val="22"/>
        </w:rPr>
        <w:t>…..</w:t>
      </w:r>
      <w:permEnd w:id="1448411944"/>
    </w:p>
    <w:sectPr w:rsidR="0043320E" w:rsidRPr="00BC45A8" w:rsidSect="00D01844">
      <w:headerReference w:type="default" r:id="rId8"/>
      <w:footerReference w:type="even" r:id="rId9"/>
      <w:footerReference w:type="default" r:id="rId10"/>
      <w:pgSz w:w="11906" w:h="16838"/>
      <w:pgMar w:top="1719" w:right="991" w:bottom="567" w:left="1276" w:header="284"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C4ECA" w14:textId="77777777" w:rsidR="00647E3C" w:rsidRDefault="00647E3C">
      <w:r>
        <w:separator/>
      </w:r>
    </w:p>
  </w:endnote>
  <w:endnote w:type="continuationSeparator" w:id="0">
    <w:p w14:paraId="1E328C75" w14:textId="77777777" w:rsidR="00647E3C" w:rsidRDefault="00647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
    <w:altName w:val="MS Gothic"/>
    <w:panose1 w:val="00000000000000000000"/>
    <w:charset w:val="80"/>
    <w:family w:val="auto"/>
    <w:notTrueType/>
    <w:pitch w:val="variable"/>
    <w:sig w:usb0="00000000"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1AD5F" w14:textId="77777777" w:rsidR="00A51A12" w:rsidRDefault="00A51A1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6751AD60" w14:textId="77777777" w:rsidR="00A51A12" w:rsidRDefault="00A51A1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1AD61" w14:textId="77777777" w:rsidR="00DC4BD9" w:rsidRDefault="00DC4BD9" w:rsidP="00DC4BD9">
    <w:pPr>
      <w:pStyle w:val="Altbilgi"/>
      <w:pBdr>
        <w:bottom w:val="single" w:sz="2" w:space="2" w:color="000000"/>
      </w:pBdr>
    </w:pPr>
  </w:p>
  <w:p w14:paraId="5DE069D5" w14:textId="77777777" w:rsidR="00CE4C0B" w:rsidRDefault="00CE4C0B" w:rsidP="00CE4C0B">
    <w:pPr>
      <w:pStyle w:val="Altbilgi"/>
    </w:pPr>
    <w:r w:rsidRPr="00A97CF3">
      <w:t>Balcalı Mah. Güney Kampüs Bulv. Teknokent Sitesi Yönetim ve Kuluçka Merkezi, D: Blok, 01330 Sarıçam/Adana</w:t>
    </w:r>
  </w:p>
  <w:p w14:paraId="6751AD63" w14:textId="1DE15F60" w:rsidR="00DC4BD9" w:rsidRDefault="00DC4BD9" w:rsidP="00DC4BD9">
    <w:pPr>
      <w:pStyle w:val="Altbilgi"/>
      <w:tabs>
        <w:tab w:val="left" w:pos="3288"/>
        <w:tab w:val="left" w:pos="6688"/>
      </w:tabs>
    </w:pPr>
    <w:r>
      <w:t>Tel</w:t>
    </w:r>
    <w:r w:rsidR="00A605F0">
      <w:t>efon</w:t>
    </w:r>
    <w:r>
      <w:t xml:space="preserve"> : (322) 338 68 69</w:t>
    </w:r>
    <w:r w:rsidR="00A605F0">
      <w:t xml:space="preserve"> </w:t>
    </w:r>
    <w:r>
      <w:t>-</w:t>
    </w:r>
    <w:r w:rsidR="00A605F0">
      <w:t xml:space="preserve"> </w:t>
    </w:r>
    <w:r>
      <w:t xml:space="preserve">338 76 79 </w:t>
    </w:r>
    <w:r>
      <w:tab/>
    </w:r>
    <w:r>
      <w:tab/>
      <w:t xml:space="preserve">E-posta: </w:t>
    </w:r>
    <w:r w:rsidR="00CE4C0B">
      <w:t>patent@cukurovateknokent.com</w:t>
    </w:r>
  </w:p>
  <w:p w14:paraId="6751AD64" w14:textId="757EB9C1" w:rsidR="00DC4BD9" w:rsidRPr="00DC4BD9" w:rsidRDefault="00DC4BD9" w:rsidP="00DC4BD9">
    <w:pPr>
      <w:pStyle w:val="Altbilgi"/>
      <w:framePr w:wrap="around" w:vAnchor="text" w:hAnchor="page" w:x="5847" w:y="82"/>
      <w:jc w:val="center"/>
      <w:rPr>
        <w:rStyle w:val="SayfaNumaras"/>
        <w:b/>
      </w:rPr>
    </w:pPr>
    <w:r w:rsidRPr="00DC4BD9">
      <w:rPr>
        <w:rStyle w:val="SayfaNumaras"/>
        <w:b/>
      </w:rPr>
      <w:fldChar w:fldCharType="begin"/>
    </w:r>
    <w:r w:rsidRPr="00DC4BD9">
      <w:rPr>
        <w:rStyle w:val="SayfaNumaras"/>
        <w:b/>
      </w:rPr>
      <w:instrText xml:space="preserve">PAGE  </w:instrText>
    </w:r>
    <w:r w:rsidRPr="00DC4BD9">
      <w:rPr>
        <w:rStyle w:val="SayfaNumaras"/>
        <w:b/>
      </w:rPr>
      <w:fldChar w:fldCharType="separate"/>
    </w:r>
    <w:r w:rsidR="00AD2253">
      <w:rPr>
        <w:rStyle w:val="SayfaNumaras"/>
        <w:b/>
        <w:noProof/>
      </w:rPr>
      <w:t>4</w:t>
    </w:r>
    <w:r w:rsidRPr="00DC4BD9">
      <w:rPr>
        <w:rStyle w:val="SayfaNumaras"/>
        <w:b/>
      </w:rPr>
      <w:fldChar w:fldCharType="end"/>
    </w:r>
    <w:r w:rsidRPr="00DC4BD9">
      <w:rPr>
        <w:rStyle w:val="SayfaNumaras"/>
        <w:b/>
      </w:rPr>
      <w:t>/</w:t>
    </w:r>
    <w:r w:rsidR="00D01844">
      <w:rPr>
        <w:rStyle w:val="SayfaNumaras"/>
        <w:b/>
      </w:rPr>
      <w:t>4</w:t>
    </w:r>
    <w:r w:rsidRPr="00DC4BD9">
      <w:rPr>
        <w:rStyle w:val="SayfaNumaras"/>
        <w:b/>
      </w:rPr>
      <w:t xml:space="preserve"> </w:t>
    </w:r>
  </w:p>
  <w:p w14:paraId="6751AD65" w14:textId="77777777" w:rsidR="00A51A12" w:rsidRDefault="00A51A1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9A285" w14:textId="77777777" w:rsidR="00647E3C" w:rsidRDefault="00647E3C">
      <w:r>
        <w:separator/>
      </w:r>
    </w:p>
  </w:footnote>
  <w:footnote w:type="continuationSeparator" w:id="0">
    <w:p w14:paraId="4B4BE212" w14:textId="77777777" w:rsidR="00647E3C" w:rsidRDefault="00647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1AD5B" w14:textId="77777777" w:rsidR="00DC4BD9" w:rsidRDefault="00DC4BD9" w:rsidP="00DC4BD9">
    <w:pPr>
      <w:tabs>
        <w:tab w:val="left" w:pos="1500"/>
      </w:tabs>
      <w:jc w:val="center"/>
      <w:rPr>
        <w:rFonts w:eastAsia="Times New Roman"/>
        <w:b/>
        <w:sz w:val="24"/>
        <w:szCs w:val="24"/>
        <w:lang w:val="tr-TR" w:eastAsia="tr-TR"/>
      </w:rPr>
    </w:pPr>
    <w:r w:rsidRPr="00CF3B44">
      <w:rPr>
        <w:rFonts w:eastAsia="Times New Roman"/>
        <w:noProof/>
        <w:sz w:val="16"/>
        <w:szCs w:val="16"/>
        <w:lang w:val="tr-TR" w:eastAsia="tr-TR"/>
      </w:rPr>
      <w:drawing>
        <wp:anchor distT="0" distB="0" distL="0" distR="0" simplePos="0" relativeHeight="251660288" behindDoc="0" locked="0" layoutInCell="1" allowOverlap="1" wp14:anchorId="6751AD66" wp14:editId="6751AD67">
          <wp:simplePos x="0" y="0"/>
          <wp:positionH relativeFrom="column">
            <wp:posOffset>5256670</wp:posOffset>
          </wp:positionH>
          <wp:positionV relativeFrom="paragraph">
            <wp:posOffset>-29662</wp:posOffset>
          </wp:positionV>
          <wp:extent cx="864000" cy="864000"/>
          <wp:effectExtent l="0" t="0" r="0" b="0"/>
          <wp:wrapNone/>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CF3B44">
      <w:rPr>
        <w:noProof/>
        <w:lang w:val="tr-TR" w:eastAsia="tr-TR"/>
      </w:rPr>
      <w:drawing>
        <wp:anchor distT="0" distB="0" distL="114300" distR="114300" simplePos="0" relativeHeight="251659264" behindDoc="0" locked="0" layoutInCell="1" allowOverlap="1" wp14:anchorId="6751AD68" wp14:editId="6751AD69">
          <wp:simplePos x="0" y="0"/>
          <wp:positionH relativeFrom="column">
            <wp:posOffset>0</wp:posOffset>
          </wp:positionH>
          <wp:positionV relativeFrom="paragraph">
            <wp:posOffset>-26000</wp:posOffset>
          </wp:positionV>
          <wp:extent cx="867410" cy="863600"/>
          <wp:effectExtent l="0" t="0" r="8890" b="0"/>
          <wp:wrapNone/>
          <wp:docPr id="466" name="Picture 466" descr="ÃUKUROVA ÃNÄ°VERSÄ°TESÄ°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ÃUKUROVA ÃNÄ°VERSÄ°TESÄ° LOGO ile ilgili gÃ¶rsel sonuc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741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51AD5C" w14:textId="77777777" w:rsidR="00DC4BD9" w:rsidRPr="00C30C38" w:rsidRDefault="00DC4BD9" w:rsidP="00DC4BD9">
    <w:pPr>
      <w:tabs>
        <w:tab w:val="left" w:pos="1500"/>
      </w:tabs>
      <w:jc w:val="center"/>
      <w:rPr>
        <w:rFonts w:eastAsia="Times New Roman"/>
        <w:b/>
        <w:sz w:val="28"/>
        <w:szCs w:val="24"/>
        <w:lang w:val="tr-TR" w:eastAsia="tr-TR"/>
      </w:rPr>
    </w:pPr>
    <w:r w:rsidRPr="00C30C38">
      <w:rPr>
        <w:rFonts w:eastAsia="Times New Roman"/>
        <w:b/>
        <w:sz w:val="28"/>
        <w:szCs w:val="24"/>
        <w:lang w:val="tr-TR" w:eastAsia="tr-TR"/>
      </w:rPr>
      <w:t xml:space="preserve">ÇUKUROVA ÜNİVERSİTESİ </w:t>
    </w:r>
  </w:p>
  <w:p w14:paraId="6751AD5D" w14:textId="77777777" w:rsidR="00DC4BD9" w:rsidRPr="00CF3B44" w:rsidRDefault="00DC4BD9" w:rsidP="00DC4BD9">
    <w:pPr>
      <w:tabs>
        <w:tab w:val="left" w:pos="1500"/>
      </w:tabs>
      <w:jc w:val="center"/>
      <w:rPr>
        <w:rFonts w:eastAsia="Times New Roman"/>
        <w:b/>
        <w:sz w:val="24"/>
        <w:szCs w:val="24"/>
        <w:lang w:val="tr-TR" w:eastAsia="tr-TR"/>
      </w:rPr>
    </w:pPr>
    <w:r w:rsidRPr="00C30C38">
      <w:rPr>
        <w:rFonts w:eastAsia="Times New Roman"/>
        <w:b/>
        <w:sz w:val="28"/>
        <w:szCs w:val="24"/>
        <w:lang w:val="tr-TR" w:eastAsia="tr-TR"/>
      </w:rPr>
      <w:t>TEKNOLOJİ TRANSFER OFİSİ</w:t>
    </w:r>
  </w:p>
  <w:p w14:paraId="6751AD5E" w14:textId="77777777" w:rsidR="00DC4BD9" w:rsidRDefault="00DC4BD9" w:rsidP="00DC4BD9">
    <w:pPr>
      <w:pStyle w:val="stbilgi"/>
      <w:pBdr>
        <w:bottom w:val="single" w:sz="2" w:space="2" w:color="000000"/>
      </w:pBdr>
      <w:tabs>
        <w:tab w:val="left" w:pos="2753"/>
      </w:tabs>
      <w:rPr>
        <w:sz w:val="48"/>
        <w:szCs w:val="4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F0453"/>
    <w:multiLevelType w:val="multilevel"/>
    <w:tmpl w:val="C4D47F04"/>
    <w:lvl w:ilvl="0">
      <w:start w:val="1"/>
      <w:numFmt w:val="lowerLetter"/>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5034226"/>
    <w:multiLevelType w:val="hybridMultilevel"/>
    <w:tmpl w:val="612E858C"/>
    <w:lvl w:ilvl="0" w:tplc="041F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450392C"/>
    <w:multiLevelType w:val="multilevel"/>
    <w:tmpl w:val="3B00C80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54E2186C"/>
    <w:multiLevelType w:val="hybridMultilevel"/>
    <w:tmpl w:val="CC1ABBAC"/>
    <w:lvl w:ilvl="0" w:tplc="F586B922">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62440813"/>
    <w:multiLevelType w:val="multilevel"/>
    <w:tmpl w:val="952085EA"/>
    <w:lvl w:ilvl="0">
      <w:start w:val="1"/>
      <w:numFmt w:val="decimal"/>
      <w:lvlText w:val="%1."/>
      <w:lvlJc w:val="left"/>
      <w:pPr>
        <w:ind w:left="440" w:hanging="440"/>
      </w:pPr>
      <w:rPr>
        <w:rFonts w:cs="Times New Roman" w:hint="default"/>
      </w:rPr>
    </w:lvl>
    <w:lvl w:ilvl="1">
      <w:start w:val="1"/>
      <w:numFmt w:val="lowerLetter"/>
      <w:lvlText w:val="%2."/>
      <w:lvlJc w:val="left"/>
      <w:pPr>
        <w:ind w:left="440" w:hanging="44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75AA42EA"/>
    <w:multiLevelType w:val="hybridMultilevel"/>
    <w:tmpl w:val="EA94E27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677165A"/>
    <w:multiLevelType w:val="hybridMultilevel"/>
    <w:tmpl w:val="B380D53C"/>
    <w:lvl w:ilvl="0" w:tplc="0409000F">
      <w:start w:val="5"/>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3"/>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C4E"/>
    <w:rsid w:val="000032B4"/>
    <w:rsid w:val="00093857"/>
    <w:rsid w:val="000C7812"/>
    <w:rsid w:val="000D6023"/>
    <w:rsid w:val="000E125D"/>
    <w:rsid w:val="00155DB0"/>
    <w:rsid w:val="00164D6B"/>
    <w:rsid w:val="00176D99"/>
    <w:rsid w:val="00190513"/>
    <w:rsid w:val="001B0A36"/>
    <w:rsid w:val="001D3F61"/>
    <w:rsid w:val="002765D9"/>
    <w:rsid w:val="003421E8"/>
    <w:rsid w:val="00383EEB"/>
    <w:rsid w:val="00397AC2"/>
    <w:rsid w:val="003B078A"/>
    <w:rsid w:val="003B676A"/>
    <w:rsid w:val="00405931"/>
    <w:rsid w:val="00410435"/>
    <w:rsid w:val="004167D6"/>
    <w:rsid w:val="00421F23"/>
    <w:rsid w:val="0043320E"/>
    <w:rsid w:val="004E5683"/>
    <w:rsid w:val="004F13AC"/>
    <w:rsid w:val="00510F09"/>
    <w:rsid w:val="00521F14"/>
    <w:rsid w:val="00530049"/>
    <w:rsid w:val="00536312"/>
    <w:rsid w:val="00546080"/>
    <w:rsid w:val="005B437F"/>
    <w:rsid w:val="005B5659"/>
    <w:rsid w:val="005C2D15"/>
    <w:rsid w:val="005E2142"/>
    <w:rsid w:val="005E68C6"/>
    <w:rsid w:val="00616A45"/>
    <w:rsid w:val="00647E3C"/>
    <w:rsid w:val="00650660"/>
    <w:rsid w:val="00657300"/>
    <w:rsid w:val="00684958"/>
    <w:rsid w:val="00696A98"/>
    <w:rsid w:val="00696EDE"/>
    <w:rsid w:val="006A1E1A"/>
    <w:rsid w:val="006E48BF"/>
    <w:rsid w:val="007115D0"/>
    <w:rsid w:val="007477DA"/>
    <w:rsid w:val="007626C1"/>
    <w:rsid w:val="00774E28"/>
    <w:rsid w:val="007841FC"/>
    <w:rsid w:val="0082711E"/>
    <w:rsid w:val="00850AD7"/>
    <w:rsid w:val="0085166B"/>
    <w:rsid w:val="008634E6"/>
    <w:rsid w:val="008663EA"/>
    <w:rsid w:val="008778ED"/>
    <w:rsid w:val="008920F7"/>
    <w:rsid w:val="008C6326"/>
    <w:rsid w:val="008D4368"/>
    <w:rsid w:val="008D6F61"/>
    <w:rsid w:val="00902A9C"/>
    <w:rsid w:val="00923E9C"/>
    <w:rsid w:val="00967148"/>
    <w:rsid w:val="009A00DD"/>
    <w:rsid w:val="009A53CF"/>
    <w:rsid w:val="009B1233"/>
    <w:rsid w:val="009C7C4E"/>
    <w:rsid w:val="009E69CF"/>
    <w:rsid w:val="009F7216"/>
    <w:rsid w:val="00A253AB"/>
    <w:rsid w:val="00A517D6"/>
    <w:rsid w:val="00A51A12"/>
    <w:rsid w:val="00A605F0"/>
    <w:rsid w:val="00A86477"/>
    <w:rsid w:val="00AB42CB"/>
    <w:rsid w:val="00AC13C5"/>
    <w:rsid w:val="00AD1E6B"/>
    <w:rsid w:val="00AD2253"/>
    <w:rsid w:val="00AD759B"/>
    <w:rsid w:val="00B03B12"/>
    <w:rsid w:val="00B67746"/>
    <w:rsid w:val="00BA589D"/>
    <w:rsid w:val="00BC45A8"/>
    <w:rsid w:val="00BC637F"/>
    <w:rsid w:val="00BE47A4"/>
    <w:rsid w:val="00BF404D"/>
    <w:rsid w:val="00C27DF9"/>
    <w:rsid w:val="00C40A07"/>
    <w:rsid w:val="00C710F4"/>
    <w:rsid w:val="00CA4DDE"/>
    <w:rsid w:val="00CE4C0B"/>
    <w:rsid w:val="00CF35AD"/>
    <w:rsid w:val="00CF3B44"/>
    <w:rsid w:val="00D01844"/>
    <w:rsid w:val="00D41B3E"/>
    <w:rsid w:val="00D45DC8"/>
    <w:rsid w:val="00D50036"/>
    <w:rsid w:val="00DC1B36"/>
    <w:rsid w:val="00DC2099"/>
    <w:rsid w:val="00DC4BD9"/>
    <w:rsid w:val="00E02D0C"/>
    <w:rsid w:val="00E117C9"/>
    <w:rsid w:val="00E75B00"/>
    <w:rsid w:val="00EA5273"/>
    <w:rsid w:val="00ED10AF"/>
    <w:rsid w:val="00EE43AA"/>
    <w:rsid w:val="00EF7882"/>
    <w:rsid w:val="00F011FD"/>
    <w:rsid w:val="00F13B46"/>
    <w:rsid w:val="00F75917"/>
    <w:rsid w:val="00F85C37"/>
    <w:rsid w:val="00F9187F"/>
    <w:rsid w:val="00F9381D"/>
    <w:rsid w:val="00F9773B"/>
    <w:rsid w:val="00FA340D"/>
    <w:rsid w:val="00FC713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51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C4E"/>
    <w:rPr>
      <w:rFonts w:ascii="Times New Roman" w:eastAsia="MS ??" w:hAnsi="Times New Roman" w:cs="Times New Roman"/>
      <w:sz w:val="20"/>
      <w:szCs w:val="20"/>
      <w:lang w:val="en-A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99"/>
    <w:qFormat/>
    <w:rsid w:val="009C7C4E"/>
    <w:pPr>
      <w:jc w:val="center"/>
    </w:pPr>
    <w:rPr>
      <w:sz w:val="28"/>
      <w:lang w:val="tr-TR"/>
    </w:rPr>
  </w:style>
  <w:style w:type="character" w:customStyle="1" w:styleId="KonuBalChar">
    <w:name w:val="Konu Başlığı Char"/>
    <w:basedOn w:val="VarsaylanParagrafYazTipi"/>
    <w:link w:val="KonuBal"/>
    <w:uiPriority w:val="99"/>
    <w:rsid w:val="009C7C4E"/>
    <w:rPr>
      <w:rFonts w:ascii="Times New Roman" w:eastAsia="MS ??" w:hAnsi="Times New Roman" w:cs="Times New Roman"/>
      <w:sz w:val="28"/>
      <w:szCs w:val="20"/>
      <w:lang w:val="tr-TR"/>
    </w:rPr>
  </w:style>
  <w:style w:type="paragraph" w:styleId="Altbilgi">
    <w:name w:val="footer"/>
    <w:basedOn w:val="Normal"/>
    <w:link w:val="AltbilgiChar"/>
    <w:rsid w:val="009C7C4E"/>
    <w:pPr>
      <w:tabs>
        <w:tab w:val="center" w:pos="4153"/>
        <w:tab w:val="right" w:pos="8306"/>
      </w:tabs>
    </w:pPr>
  </w:style>
  <w:style w:type="character" w:customStyle="1" w:styleId="AltbilgiChar">
    <w:name w:val="Altbilgi Char"/>
    <w:basedOn w:val="VarsaylanParagrafYazTipi"/>
    <w:link w:val="Altbilgi"/>
    <w:rsid w:val="009C7C4E"/>
    <w:rPr>
      <w:rFonts w:ascii="Times New Roman" w:eastAsia="MS ??" w:hAnsi="Times New Roman" w:cs="Times New Roman"/>
      <w:sz w:val="20"/>
      <w:szCs w:val="20"/>
      <w:lang w:val="en-AU"/>
    </w:rPr>
  </w:style>
  <w:style w:type="character" w:styleId="SayfaNumaras">
    <w:name w:val="page number"/>
    <w:uiPriority w:val="99"/>
    <w:rsid w:val="009C7C4E"/>
    <w:rPr>
      <w:rFonts w:cs="Times New Roman"/>
    </w:rPr>
  </w:style>
  <w:style w:type="paragraph" w:styleId="GvdeMetni">
    <w:name w:val="Body Text"/>
    <w:basedOn w:val="Normal"/>
    <w:link w:val="GvdeMetniChar"/>
    <w:uiPriority w:val="99"/>
    <w:rsid w:val="009C7C4E"/>
    <w:pPr>
      <w:jc w:val="both"/>
    </w:pPr>
    <w:rPr>
      <w:rFonts w:ascii="Arial" w:hAnsi="Arial"/>
      <w:sz w:val="24"/>
      <w:lang w:val="tr-TR"/>
    </w:rPr>
  </w:style>
  <w:style w:type="character" w:customStyle="1" w:styleId="GvdeMetniChar">
    <w:name w:val="Gövde Metni Char"/>
    <w:basedOn w:val="VarsaylanParagrafYazTipi"/>
    <w:link w:val="GvdeMetni"/>
    <w:uiPriority w:val="99"/>
    <w:rsid w:val="009C7C4E"/>
    <w:rPr>
      <w:rFonts w:ascii="Arial" w:eastAsia="MS ??" w:hAnsi="Arial" w:cs="Times New Roman"/>
      <w:szCs w:val="20"/>
      <w:lang w:val="tr-TR"/>
    </w:rPr>
  </w:style>
  <w:style w:type="paragraph" w:styleId="stbilgi">
    <w:name w:val="header"/>
    <w:basedOn w:val="Normal"/>
    <w:link w:val="stbilgiChar"/>
    <w:rsid w:val="009C7C4E"/>
    <w:pPr>
      <w:tabs>
        <w:tab w:val="center" w:pos="4153"/>
        <w:tab w:val="right" w:pos="8306"/>
      </w:tabs>
    </w:pPr>
  </w:style>
  <w:style w:type="character" w:customStyle="1" w:styleId="stbilgiChar">
    <w:name w:val="Üstbilgi Char"/>
    <w:basedOn w:val="VarsaylanParagrafYazTipi"/>
    <w:link w:val="stbilgi"/>
    <w:uiPriority w:val="99"/>
    <w:rsid w:val="009C7C4E"/>
    <w:rPr>
      <w:rFonts w:ascii="Times New Roman" w:eastAsia="MS ??" w:hAnsi="Times New Roman" w:cs="Times New Roman"/>
      <w:sz w:val="20"/>
      <w:szCs w:val="20"/>
      <w:lang w:val="en-AU"/>
    </w:rPr>
  </w:style>
  <w:style w:type="paragraph" w:styleId="GvdeMetniGirintisi2">
    <w:name w:val="Body Text Indent 2"/>
    <w:basedOn w:val="Normal"/>
    <w:link w:val="GvdeMetniGirintisi2Char"/>
    <w:uiPriority w:val="99"/>
    <w:rsid w:val="009C7C4E"/>
    <w:pPr>
      <w:ind w:left="709"/>
      <w:jc w:val="both"/>
    </w:pPr>
    <w:rPr>
      <w:sz w:val="24"/>
      <w:lang w:val="tr-TR"/>
    </w:rPr>
  </w:style>
  <w:style w:type="character" w:customStyle="1" w:styleId="GvdeMetniGirintisi2Char">
    <w:name w:val="Gövde Metni Girintisi 2 Char"/>
    <w:basedOn w:val="VarsaylanParagrafYazTipi"/>
    <w:link w:val="GvdeMetniGirintisi2"/>
    <w:uiPriority w:val="99"/>
    <w:rsid w:val="009C7C4E"/>
    <w:rPr>
      <w:rFonts w:ascii="Times New Roman" w:eastAsia="MS ??" w:hAnsi="Times New Roman" w:cs="Times New Roman"/>
      <w:szCs w:val="20"/>
      <w:lang w:val="tr-TR"/>
    </w:rPr>
  </w:style>
  <w:style w:type="paragraph" w:styleId="ListeParagraf">
    <w:name w:val="List Paragraph"/>
    <w:basedOn w:val="Normal"/>
    <w:uiPriority w:val="99"/>
    <w:qFormat/>
    <w:rsid w:val="009C7C4E"/>
    <w:pPr>
      <w:ind w:left="720"/>
      <w:contextualSpacing/>
    </w:pPr>
  </w:style>
  <w:style w:type="paragraph" w:styleId="DzMetin">
    <w:name w:val="Plain Text"/>
    <w:basedOn w:val="Normal"/>
    <w:link w:val="DzMetinChar"/>
    <w:uiPriority w:val="99"/>
    <w:rsid w:val="009C7C4E"/>
    <w:rPr>
      <w:rFonts w:ascii="Courier New" w:hAnsi="Courier New"/>
    </w:rPr>
  </w:style>
  <w:style w:type="character" w:customStyle="1" w:styleId="DzMetinChar">
    <w:name w:val="Düz Metin Char"/>
    <w:basedOn w:val="VarsaylanParagrafYazTipi"/>
    <w:link w:val="DzMetin"/>
    <w:uiPriority w:val="99"/>
    <w:rsid w:val="009C7C4E"/>
    <w:rPr>
      <w:rFonts w:ascii="Courier New" w:eastAsia="MS ??" w:hAnsi="Courier New" w:cs="Times New Roman"/>
      <w:sz w:val="20"/>
      <w:szCs w:val="20"/>
      <w:lang w:val="en-AU"/>
    </w:rPr>
  </w:style>
  <w:style w:type="character" w:styleId="AklamaBavurusu">
    <w:name w:val="annotation reference"/>
    <w:basedOn w:val="VarsaylanParagrafYazTipi"/>
    <w:uiPriority w:val="99"/>
    <w:semiHidden/>
    <w:unhideWhenUsed/>
    <w:rsid w:val="007626C1"/>
    <w:rPr>
      <w:sz w:val="16"/>
      <w:szCs w:val="16"/>
    </w:rPr>
  </w:style>
  <w:style w:type="paragraph" w:styleId="AklamaMetni">
    <w:name w:val="annotation text"/>
    <w:basedOn w:val="Normal"/>
    <w:link w:val="AklamaMetniChar"/>
    <w:uiPriority w:val="99"/>
    <w:semiHidden/>
    <w:unhideWhenUsed/>
    <w:rsid w:val="007626C1"/>
  </w:style>
  <w:style w:type="character" w:customStyle="1" w:styleId="AklamaMetniChar">
    <w:name w:val="Açıklama Metni Char"/>
    <w:basedOn w:val="VarsaylanParagrafYazTipi"/>
    <w:link w:val="AklamaMetni"/>
    <w:uiPriority w:val="99"/>
    <w:semiHidden/>
    <w:rsid w:val="007626C1"/>
    <w:rPr>
      <w:rFonts w:ascii="Times New Roman" w:eastAsia="MS ??" w:hAnsi="Times New Roman" w:cs="Times New Roman"/>
      <w:sz w:val="20"/>
      <w:szCs w:val="20"/>
      <w:lang w:val="en-AU"/>
    </w:rPr>
  </w:style>
  <w:style w:type="paragraph" w:styleId="AklamaKonusu">
    <w:name w:val="annotation subject"/>
    <w:basedOn w:val="AklamaMetni"/>
    <w:next w:val="AklamaMetni"/>
    <w:link w:val="AklamaKonusuChar"/>
    <w:uiPriority w:val="99"/>
    <w:semiHidden/>
    <w:unhideWhenUsed/>
    <w:rsid w:val="007626C1"/>
    <w:rPr>
      <w:b/>
      <w:bCs/>
    </w:rPr>
  </w:style>
  <w:style w:type="character" w:customStyle="1" w:styleId="AklamaKonusuChar">
    <w:name w:val="Açıklama Konusu Char"/>
    <w:basedOn w:val="AklamaMetniChar"/>
    <w:link w:val="AklamaKonusu"/>
    <w:uiPriority w:val="99"/>
    <w:semiHidden/>
    <w:rsid w:val="007626C1"/>
    <w:rPr>
      <w:rFonts w:ascii="Times New Roman" w:eastAsia="MS ??" w:hAnsi="Times New Roman" w:cs="Times New Roman"/>
      <w:b/>
      <w:bCs/>
      <w:sz w:val="20"/>
      <w:szCs w:val="20"/>
      <w:lang w:val="en-AU"/>
    </w:rPr>
  </w:style>
  <w:style w:type="paragraph" w:styleId="BalonMetni">
    <w:name w:val="Balloon Text"/>
    <w:basedOn w:val="Normal"/>
    <w:link w:val="BalonMetniChar"/>
    <w:uiPriority w:val="99"/>
    <w:semiHidden/>
    <w:unhideWhenUsed/>
    <w:rsid w:val="007626C1"/>
    <w:rPr>
      <w:rFonts w:ascii="Tahoma" w:hAnsi="Tahoma" w:cs="Tahoma"/>
      <w:sz w:val="16"/>
      <w:szCs w:val="16"/>
    </w:rPr>
  </w:style>
  <w:style w:type="character" w:customStyle="1" w:styleId="BalonMetniChar">
    <w:name w:val="Balon Metni Char"/>
    <w:basedOn w:val="VarsaylanParagrafYazTipi"/>
    <w:link w:val="BalonMetni"/>
    <w:uiPriority w:val="99"/>
    <w:semiHidden/>
    <w:rsid w:val="007626C1"/>
    <w:rPr>
      <w:rFonts w:ascii="Tahoma" w:eastAsia="MS ??"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C4E"/>
    <w:rPr>
      <w:rFonts w:ascii="Times New Roman" w:eastAsia="MS ??" w:hAnsi="Times New Roman" w:cs="Times New Roman"/>
      <w:sz w:val="20"/>
      <w:szCs w:val="20"/>
      <w:lang w:val="en-A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99"/>
    <w:qFormat/>
    <w:rsid w:val="009C7C4E"/>
    <w:pPr>
      <w:jc w:val="center"/>
    </w:pPr>
    <w:rPr>
      <w:sz w:val="28"/>
      <w:lang w:val="tr-TR"/>
    </w:rPr>
  </w:style>
  <w:style w:type="character" w:customStyle="1" w:styleId="KonuBalChar">
    <w:name w:val="Konu Başlığı Char"/>
    <w:basedOn w:val="VarsaylanParagrafYazTipi"/>
    <w:link w:val="KonuBal"/>
    <w:uiPriority w:val="99"/>
    <w:rsid w:val="009C7C4E"/>
    <w:rPr>
      <w:rFonts w:ascii="Times New Roman" w:eastAsia="MS ??" w:hAnsi="Times New Roman" w:cs="Times New Roman"/>
      <w:sz w:val="28"/>
      <w:szCs w:val="20"/>
      <w:lang w:val="tr-TR"/>
    </w:rPr>
  </w:style>
  <w:style w:type="paragraph" w:styleId="Altbilgi">
    <w:name w:val="footer"/>
    <w:basedOn w:val="Normal"/>
    <w:link w:val="AltbilgiChar"/>
    <w:rsid w:val="009C7C4E"/>
    <w:pPr>
      <w:tabs>
        <w:tab w:val="center" w:pos="4153"/>
        <w:tab w:val="right" w:pos="8306"/>
      </w:tabs>
    </w:pPr>
  </w:style>
  <w:style w:type="character" w:customStyle="1" w:styleId="AltbilgiChar">
    <w:name w:val="Altbilgi Char"/>
    <w:basedOn w:val="VarsaylanParagrafYazTipi"/>
    <w:link w:val="Altbilgi"/>
    <w:rsid w:val="009C7C4E"/>
    <w:rPr>
      <w:rFonts w:ascii="Times New Roman" w:eastAsia="MS ??" w:hAnsi="Times New Roman" w:cs="Times New Roman"/>
      <w:sz w:val="20"/>
      <w:szCs w:val="20"/>
      <w:lang w:val="en-AU"/>
    </w:rPr>
  </w:style>
  <w:style w:type="character" w:styleId="SayfaNumaras">
    <w:name w:val="page number"/>
    <w:uiPriority w:val="99"/>
    <w:rsid w:val="009C7C4E"/>
    <w:rPr>
      <w:rFonts w:cs="Times New Roman"/>
    </w:rPr>
  </w:style>
  <w:style w:type="paragraph" w:styleId="GvdeMetni">
    <w:name w:val="Body Text"/>
    <w:basedOn w:val="Normal"/>
    <w:link w:val="GvdeMetniChar"/>
    <w:uiPriority w:val="99"/>
    <w:rsid w:val="009C7C4E"/>
    <w:pPr>
      <w:jc w:val="both"/>
    </w:pPr>
    <w:rPr>
      <w:rFonts w:ascii="Arial" w:hAnsi="Arial"/>
      <w:sz w:val="24"/>
      <w:lang w:val="tr-TR"/>
    </w:rPr>
  </w:style>
  <w:style w:type="character" w:customStyle="1" w:styleId="GvdeMetniChar">
    <w:name w:val="Gövde Metni Char"/>
    <w:basedOn w:val="VarsaylanParagrafYazTipi"/>
    <w:link w:val="GvdeMetni"/>
    <w:uiPriority w:val="99"/>
    <w:rsid w:val="009C7C4E"/>
    <w:rPr>
      <w:rFonts w:ascii="Arial" w:eastAsia="MS ??" w:hAnsi="Arial" w:cs="Times New Roman"/>
      <w:szCs w:val="20"/>
      <w:lang w:val="tr-TR"/>
    </w:rPr>
  </w:style>
  <w:style w:type="paragraph" w:styleId="stbilgi">
    <w:name w:val="header"/>
    <w:basedOn w:val="Normal"/>
    <w:link w:val="stbilgiChar"/>
    <w:rsid w:val="009C7C4E"/>
    <w:pPr>
      <w:tabs>
        <w:tab w:val="center" w:pos="4153"/>
        <w:tab w:val="right" w:pos="8306"/>
      </w:tabs>
    </w:pPr>
  </w:style>
  <w:style w:type="character" w:customStyle="1" w:styleId="stbilgiChar">
    <w:name w:val="Üstbilgi Char"/>
    <w:basedOn w:val="VarsaylanParagrafYazTipi"/>
    <w:link w:val="stbilgi"/>
    <w:uiPriority w:val="99"/>
    <w:rsid w:val="009C7C4E"/>
    <w:rPr>
      <w:rFonts w:ascii="Times New Roman" w:eastAsia="MS ??" w:hAnsi="Times New Roman" w:cs="Times New Roman"/>
      <w:sz w:val="20"/>
      <w:szCs w:val="20"/>
      <w:lang w:val="en-AU"/>
    </w:rPr>
  </w:style>
  <w:style w:type="paragraph" w:styleId="GvdeMetniGirintisi2">
    <w:name w:val="Body Text Indent 2"/>
    <w:basedOn w:val="Normal"/>
    <w:link w:val="GvdeMetniGirintisi2Char"/>
    <w:uiPriority w:val="99"/>
    <w:rsid w:val="009C7C4E"/>
    <w:pPr>
      <w:ind w:left="709"/>
      <w:jc w:val="both"/>
    </w:pPr>
    <w:rPr>
      <w:sz w:val="24"/>
      <w:lang w:val="tr-TR"/>
    </w:rPr>
  </w:style>
  <w:style w:type="character" w:customStyle="1" w:styleId="GvdeMetniGirintisi2Char">
    <w:name w:val="Gövde Metni Girintisi 2 Char"/>
    <w:basedOn w:val="VarsaylanParagrafYazTipi"/>
    <w:link w:val="GvdeMetniGirintisi2"/>
    <w:uiPriority w:val="99"/>
    <w:rsid w:val="009C7C4E"/>
    <w:rPr>
      <w:rFonts w:ascii="Times New Roman" w:eastAsia="MS ??" w:hAnsi="Times New Roman" w:cs="Times New Roman"/>
      <w:szCs w:val="20"/>
      <w:lang w:val="tr-TR"/>
    </w:rPr>
  </w:style>
  <w:style w:type="paragraph" w:styleId="ListeParagraf">
    <w:name w:val="List Paragraph"/>
    <w:basedOn w:val="Normal"/>
    <w:uiPriority w:val="99"/>
    <w:qFormat/>
    <w:rsid w:val="009C7C4E"/>
    <w:pPr>
      <w:ind w:left="720"/>
      <w:contextualSpacing/>
    </w:pPr>
  </w:style>
  <w:style w:type="paragraph" w:styleId="DzMetin">
    <w:name w:val="Plain Text"/>
    <w:basedOn w:val="Normal"/>
    <w:link w:val="DzMetinChar"/>
    <w:uiPriority w:val="99"/>
    <w:rsid w:val="009C7C4E"/>
    <w:rPr>
      <w:rFonts w:ascii="Courier New" w:hAnsi="Courier New"/>
    </w:rPr>
  </w:style>
  <w:style w:type="character" w:customStyle="1" w:styleId="DzMetinChar">
    <w:name w:val="Düz Metin Char"/>
    <w:basedOn w:val="VarsaylanParagrafYazTipi"/>
    <w:link w:val="DzMetin"/>
    <w:uiPriority w:val="99"/>
    <w:rsid w:val="009C7C4E"/>
    <w:rPr>
      <w:rFonts w:ascii="Courier New" w:eastAsia="MS ??" w:hAnsi="Courier New" w:cs="Times New Roman"/>
      <w:sz w:val="20"/>
      <w:szCs w:val="20"/>
      <w:lang w:val="en-AU"/>
    </w:rPr>
  </w:style>
  <w:style w:type="character" w:styleId="AklamaBavurusu">
    <w:name w:val="annotation reference"/>
    <w:basedOn w:val="VarsaylanParagrafYazTipi"/>
    <w:uiPriority w:val="99"/>
    <w:semiHidden/>
    <w:unhideWhenUsed/>
    <w:rsid w:val="007626C1"/>
    <w:rPr>
      <w:sz w:val="16"/>
      <w:szCs w:val="16"/>
    </w:rPr>
  </w:style>
  <w:style w:type="paragraph" w:styleId="AklamaMetni">
    <w:name w:val="annotation text"/>
    <w:basedOn w:val="Normal"/>
    <w:link w:val="AklamaMetniChar"/>
    <w:uiPriority w:val="99"/>
    <w:semiHidden/>
    <w:unhideWhenUsed/>
    <w:rsid w:val="007626C1"/>
  </w:style>
  <w:style w:type="character" w:customStyle="1" w:styleId="AklamaMetniChar">
    <w:name w:val="Açıklama Metni Char"/>
    <w:basedOn w:val="VarsaylanParagrafYazTipi"/>
    <w:link w:val="AklamaMetni"/>
    <w:uiPriority w:val="99"/>
    <w:semiHidden/>
    <w:rsid w:val="007626C1"/>
    <w:rPr>
      <w:rFonts w:ascii="Times New Roman" w:eastAsia="MS ??" w:hAnsi="Times New Roman" w:cs="Times New Roman"/>
      <w:sz w:val="20"/>
      <w:szCs w:val="20"/>
      <w:lang w:val="en-AU"/>
    </w:rPr>
  </w:style>
  <w:style w:type="paragraph" w:styleId="AklamaKonusu">
    <w:name w:val="annotation subject"/>
    <w:basedOn w:val="AklamaMetni"/>
    <w:next w:val="AklamaMetni"/>
    <w:link w:val="AklamaKonusuChar"/>
    <w:uiPriority w:val="99"/>
    <w:semiHidden/>
    <w:unhideWhenUsed/>
    <w:rsid w:val="007626C1"/>
    <w:rPr>
      <w:b/>
      <w:bCs/>
    </w:rPr>
  </w:style>
  <w:style w:type="character" w:customStyle="1" w:styleId="AklamaKonusuChar">
    <w:name w:val="Açıklama Konusu Char"/>
    <w:basedOn w:val="AklamaMetniChar"/>
    <w:link w:val="AklamaKonusu"/>
    <w:uiPriority w:val="99"/>
    <w:semiHidden/>
    <w:rsid w:val="007626C1"/>
    <w:rPr>
      <w:rFonts w:ascii="Times New Roman" w:eastAsia="MS ??" w:hAnsi="Times New Roman" w:cs="Times New Roman"/>
      <w:b/>
      <w:bCs/>
      <w:sz w:val="20"/>
      <w:szCs w:val="20"/>
      <w:lang w:val="en-AU"/>
    </w:rPr>
  </w:style>
  <w:style w:type="paragraph" w:styleId="BalonMetni">
    <w:name w:val="Balloon Text"/>
    <w:basedOn w:val="Normal"/>
    <w:link w:val="BalonMetniChar"/>
    <w:uiPriority w:val="99"/>
    <w:semiHidden/>
    <w:unhideWhenUsed/>
    <w:rsid w:val="007626C1"/>
    <w:rPr>
      <w:rFonts w:ascii="Tahoma" w:hAnsi="Tahoma" w:cs="Tahoma"/>
      <w:sz w:val="16"/>
      <w:szCs w:val="16"/>
    </w:rPr>
  </w:style>
  <w:style w:type="character" w:customStyle="1" w:styleId="BalonMetniChar">
    <w:name w:val="Balon Metni Char"/>
    <w:basedOn w:val="VarsaylanParagrafYazTipi"/>
    <w:link w:val="BalonMetni"/>
    <w:uiPriority w:val="99"/>
    <w:semiHidden/>
    <w:rsid w:val="007626C1"/>
    <w:rPr>
      <w:rFonts w:ascii="Tahoma" w:eastAsia="MS ??"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59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Pages>
  <Words>1367</Words>
  <Characters>7793</Characters>
  <Application>Microsoft Office Word</Application>
  <DocSecurity>0</DocSecurity>
  <Lines>64</Lines>
  <Paragraphs>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Umut ORHAN</dc:creator>
  <cp:lastModifiedBy>MSI</cp:lastModifiedBy>
  <cp:revision>25</cp:revision>
  <cp:lastPrinted>2018-05-13T08:10:00Z</cp:lastPrinted>
  <dcterms:created xsi:type="dcterms:W3CDTF">2018-05-10T08:47:00Z</dcterms:created>
  <dcterms:modified xsi:type="dcterms:W3CDTF">2023-09-09T11:56:00Z</dcterms:modified>
</cp:coreProperties>
</file>